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РОССИЙСКАЯ ФЕДЕРАЦИЯ</w:t>
      </w:r>
    </w:p>
    <w:p w14:paraId="02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КУРСКАЯ ОБЛАСТЬ МЕДВЕНСКИЙ РАЙОН</w:t>
      </w:r>
    </w:p>
    <w:p w14:paraId="03000000">
      <w:pPr>
        <w:ind/>
        <w:jc w:val="center"/>
        <w:rPr>
          <w:rFonts w:ascii="Bookman Old Style" w:hAnsi="Bookman Old Style"/>
          <w:b w:val="1"/>
        </w:rPr>
      </w:pPr>
    </w:p>
    <w:p w14:paraId="04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40"/>
        </w:rPr>
        <w:t>АДМИНИСТРАЦИЯ</w:t>
      </w:r>
    </w:p>
    <w:p w14:paraId="05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32"/>
        </w:rPr>
        <w:t>НИЖНЕРЕУТЧАНСКОГО СЕЛЬСОВЕТА</w:t>
      </w:r>
    </w:p>
    <w:p w14:paraId="06000000">
      <w:pPr>
        <w:ind/>
        <w:jc w:val="center"/>
        <w:rPr>
          <w:rFonts w:ascii="Bookman Old Style" w:hAnsi="Bookman Old Style"/>
          <w:b w:val="1"/>
          <w:sz w:val="32"/>
        </w:rPr>
      </w:pPr>
    </w:p>
    <w:p w14:paraId="07000000">
      <w:pPr>
        <w:ind/>
        <w:jc w:val="center"/>
        <w:rPr>
          <w:sz w:val="28"/>
        </w:rPr>
      </w:pPr>
      <w:r>
        <w:rPr>
          <w:rFonts w:ascii="Bookman Old Style" w:hAnsi="Bookman Old Style"/>
          <w:b w:val="1"/>
          <w:sz w:val="40"/>
        </w:rPr>
        <w:t>РАСПОРЯЖЕНИЕ</w:t>
      </w:r>
    </w:p>
    <w:p w14:paraId="08000000">
      <w:pPr>
        <w:ind/>
        <w:jc w:val="center"/>
        <w:rPr>
          <w:sz w:val="32"/>
        </w:rPr>
      </w:pPr>
    </w:p>
    <w:p w14:paraId="09000000">
      <w:pPr>
        <w:ind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19</w:t>
      </w:r>
      <w:r>
        <w:rPr>
          <w:sz w:val="24"/>
        </w:rPr>
        <w:t xml:space="preserve">.05.2023       </w:t>
      </w:r>
      <w:r>
        <w:rPr>
          <w:sz w:val="24"/>
        </w:rPr>
        <w:t xml:space="preserve">    </w:t>
      </w:r>
      <w:r>
        <w:rPr>
          <w:sz w:val="24"/>
        </w:rPr>
        <w:t xml:space="preserve">                               20</w:t>
      </w:r>
      <w:r>
        <w:rPr>
          <w:sz w:val="24"/>
        </w:rPr>
        <w:t>-ра</w:t>
      </w:r>
    </w:p>
    <w:p w14:paraId="0A000000">
      <w:pPr>
        <w:ind/>
        <w:jc w:val="both"/>
        <w:rPr>
          <w:sz w:val="22"/>
        </w:rPr>
      </w:pPr>
      <w:r>
        <w:rPr>
          <w:sz w:val="22"/>
        </w:rPr>
        <w:t>________________________                  №________</w:t>
      </w:r>
    </w:p>
    <w:p w14:paraId="0B000000">
      <w:pPr>
        <w:spacing w:after="75" w:before="75"/>
        <w:ind w:firstLine="0" w:left="0" w:right="4708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О запрете купания людей на водных объектах, расположенных на территории Нижнереутчанского сельсовета Медвенского района, в летний период 2023 года</w:t>
      </w:r>
    </w:p>
    <w:p w14:paraId="0C000000">
      <w:pPr>
        <w:spacing w:after="75" w:before="75"/>
        <w:ind w:firstLine="0" w:left="0" w:right="0"/>
        <w:jc w:val="both"/>
        <w:rPr>
          <w:rFonts w:ascii="Tahoma" w:hAnsi="Tahoma"/>
          <w:b w:val="0"/>
          <w:i w:val="0"/>
          <w:caps w:val="0"/>
          <w:color w:val="000000"/>
          <w:spacing w:val="0"/>
          <w:sz w:val="18"/>
        </w:rPr>
      </w:pPr>
      <w:r>
        <w:rPr>
          <w:rFonts w:ascii="Tahoma" w:hAnsi="Tahoma"/>
          <w:b w:val="1"/>
          <w:i w:val="0"/>
          <w:caps w:val="0"/>
          <w:color w:val="000000"/>
          <w:spacing w:val="0"/>
          <w:sz w:val="18"/>
        </w:rPr>
        <w:t> </w:t>
      </w:r>
    </w:p>
    <w:p w14:paraId="0D000000">
      <w:pPr>
        <w:spacing w:after="75" w:before="75"/>
        <w:ind w:firstLine="0" w:left="0" w:right="0"/>
        <w:jc w:val="both"/>
        <w:rPr>
          <w:rFonts w:ascii="Tahoma" w:hAnsi="Tahoma"/>
          <w:b w:val="0"/>
          <w:i w:val="0"/>
          <w:caps w:val="0"/>
          <w:color w:val="000000"/>
          <w:spacing w:val="0"/>
          <w:sz w:val="18"/>
        </w:rPr>
      </w:pPr>
      <w:r>
        <w:rPr>
          <w:rFonts w:ascii="Tahoma" w:hAnsi="Tahoma"/>
          <w:b w:val="0"/>
          <w:i w:val="0"/>
          <w:caps w:val="0"/>
          <w:color w:val="000000"/>
          <w:spacing w:val="0"/>
          <w:sz w:val="18"/>
        </w:rPr>
        <w:t> </w:t>
      </w:r>
    </w:p>
    <w:p w14:paraId="0E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Во исполнения требований Водного кодекса Российской Федерации от 03.06.2006 №74-ФЗ, Федерального закона от 06.10.2003 № 131-ФЗ «Об общих принципах организации местного самоуправления в Российской Федерации», в целях обеспечения безопасности людей, предупреждения несчастных случаев на водных объектах в летний период 2023 года:</w:t>
      </w:r>
    </w:p>
    <w:p w14:paraId="0F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1. Запретить купание на водных объектах, расположенных на территории Нижнереутчанского сельсовета Медвенского района, в летний период 2023 года в связи с отсутствием оборудованных пляжей и мест отдыха.</w:t>
      </w:r>
    </w:p>
    <w:p w14:paraId="10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2. Провести разъяснительную работу с населением по вопросу безопасности людей на водных объектах в летний период.</w:t>
      </w:r>
    </w:p>
    <w:p w14:paraId="11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3. Установить в местах неорганизованных пляжей информационные знаки с предупреждающей надписью: «Купание строго запрещено».</w:t>
      </w:r>
    </w:p>
    <w:p w14:paraId="12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4. Заместителю Главы Администрации Нижнереутчанского сельсовета Медвенского района Горяиновой О.В. разместить настоящее распоряжение на официальном сайте муниципального образования «Нижнереутчанский сельсовет» Медвенского района Курской области в сети «Интернет».</w:t>
      </w:r>
    </w:p>
    <w:p w14:paraId="13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5.Контроль за исполнением настоящего распоряжения оставляю за собой.</w:t>
      </w:r>
    </w:p>
    <w:p w14:paraId="14000000">
      <w:pPr>
        <w:spacing w:after="75" w:before="75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6. Настоящее распоряжение вступает в силу со дня его подписания.</w:t>
      </w:r>
    </w:p>
    <w:p w14:paraId="15000000">
      <w:pPr>
        <w:spacing w:after="75" w:before="75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</w:p>
    <w:p w14:paraId="16000000">
      <w:pPr>
        <w:spacing w:line="240" w:lineRule="auto"/>
        <w:ind w:firstLine="0" w:left="0" w:right="-115"/>
        <w:jc w:val="both"/>
        <w:rPr>
          <w:rFonts w:ascii="Times New Roman" w:hAnsi="Times New Roman"/>
          <w:sz w:val="28"/>
        </w:rPr>
      </w:pPr>
    </w:p>
    <w:p w14:paraId="17000000">
      <w:pPr>
        <w:spacing w:line="240" w:lineRule="auto"/>
        <w:ind w:firstLine="0" w:left="0" w:right="-115"/>
        <w:jc w:val="both"/>
        <w:rPr>
          <w:rFonts w:ascii="Times New Roman" w:hAnsi="Times New Roman"/>
          <w:sz w:val="28"/>
        </w:rPr>
      </w:pPr>
    </w:p>
    <w:p w14:paraId="18000000">
      <w:pPr>
        <w:spacing w:line="240" w:lineRule="auto"/>
        <w:ind w:right="-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Нижнереутчанского сельсовета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.В. </w:t>
      </w:r>
      <w:r>
        <w:rPr>
          <w:rFonts w:ascii="Times New Roman" w:hAnsi="Times New Roman"/>
          <w:sz w:val="28"/>
        </w:rPr>
        <w:t>Тришин</w:t>
      </w:r>
    </w:p>
    <w:p w14:paraId="19000000">
      <w:pPr>
        <w:pStyle w:val="Style_1"/>
        <w:rPr>
          <w:rFonts w:ascii="Times New Roman" w:hAnsi="Times New Roman"/>
        </w:rPr>
      </w:pPr>
    </w:p>
    <w:p w14:paraId="1A000000">
      <w:pPr>
        <w:sectPr>
          <w:pgSz w:h="16848" w:orient="portrait" w:w="11908"/>
          <w:pgMar w:bottom="1134" w:footer="709" w:gutter="0" w:header="709" w:left="1531" w:right="850" w:top="1134"/>
        </w:sectPr>
      </w:pPr>
    </w:p>
    <w:sectPr>
      <w:pgSz w:h="16848" w:orient="portrait" w:w="11908"/>
      <w:pgMar w:bottom="1134" w:footer="709" w:gutter="0" w:header="709" w:left="153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30"/>
    </w:rPr>
  </w:style>
  <w:style w:default="1" w:styleId="Style_2_ch" w:type="character">
    <w:name w:val="Normal"/>
    <w:link w:val="Style_2"/>
    <w:rPr>
      <w:sz w:val="30"/>
    </w:rPr>
  </w:style>
  <w:style w:styleId="Style_3" w:type="paragraph">
    <w:name w:val="Body Text 2"/>
    <w:basedOn w:val="Style_2"/>
    <w:link w:val="Style_3_ch"/>
    <w:pPr>
      <w:ind/>
      <w:jc w:val="both"/>
    </w:pPr>
    <w:rPr>
      <w:b w:val="1"/>
      <w:sz w:val="28"/>
    </w:rPr>
  </w:style>
  <w:style w:styleId="Style_3_ch" w:type="character">
    <w:name w:val="Body Text 2"/>
    <w:basedOn w:val="Style_2_ch"/>
    <w:link w:val="Style_3"/>
    <w:rPr>
      <w:b w:val="1"/>
      <w:sz w:val="28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header"/>
    <w:basedOn w:val="Style_2"/>
    <w:link w:val="Style_5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5_ch" w:type="character">
    <w:name w:val="header"/>
    <w:basedOn w:val="Style_2_ch"/>
    <w:link w:val="Style_5"/>
    <w:rPr>
      <w:sz w:val="24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текст с отступом 21"/>
    <w:basedOn w:val="Style_2"/>
    <w:link w:val="Style_11_ch"/>
    <w:pPr>
      <w:ind w:firstLine="720" w:left="0"/>
      <w:jc w:val="both"/>
    </w:pPr>
    <w:rPr>
      <w:sz w:val="28"/>
    </w:rPr>
  </w:style>
  <w:style w:styleId="Style_11_ch" w:type="character">
    <w:name w:val="Основной текст с отступом 21"/>
    <w:basedOn w:val="Style_2_ch"/>
    <w:link w:val="Style_11"/>
    <w:rPr>
      <w:sz w:val="28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ody Text"/>
    <w:basedOn w:val="Style_2"/>
    <w:link w:val="Style_14_ch"/>
    <w:pPr>
      <w:ind/>
      <w:jc w:val="center"/>
    </w:pPr>
    <w:rPr>
      <w:sz w:val="24"/>
    </w:rPr>
  </w:style>
  <w:style w:styleId="Style_14_ch" w:type="character">
    <w:name w:val="Body Text"/>
    <w:basedOn w:val="Style_2_ch"/>
    <w:link w:val="Style_14"/>
    <w:rPr>
      <w:sz w:val="24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ind/>
      <w:jc w:val="center"/>
      <w:outlineLvl w:val="0"/>
    </w:pPr>
    <w:rPr>
      <w:b w:val="1"/>
      <w:sz w:val="36"/>
    </w:rPr>
  </w:style>
  <w:style w:styleId="Style_16_ch" w:type="character">
    <w:name w:val="heading 1"/>
    <w:basedOn w:val="Style_2_ch"/>
    <w:link w:val="Style_16"/>
    <w:rPr>
      <w:b w:val="1"/>
      <w:sz w:val="3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able Paragraph"/>
    <w:basedOn w:val="Style_2"/>
    <w:link w:val="Style_19_ch"/>
    <w:pPr>
      <w:widowControl w:val="0"/>
      <w:ind/>
    </w:pPr>
    <w:rPr>
      <w:sz w:val="22"/>
    </w:rPr>
  </w:style>
  <w:style w:styleId="Style_19_ch" w:type="character">
    <w:name w:val="Table Paragraph"/>
    <w:basedOn w:val="Style_2_ch"/>
    <w:link w:val="Style_19"/>
    <w:rPr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Body Text Indent"/>
    <w:basedOn w:val="Style_2"/>
    <w:link w:val="Style_1_ch"/>
    <w:pPr>
      <w:ind w:firstLine="851" w:left="0"/>
      <w:jc w:val="both"/>
    </w:pPr>
    <w:rPr>
      <w:sz w:val="24"/>
    </w:rPr>
  </w:style>
  <w:style w:styleId="Style_1_ch" w:type="character">
    <w:name w:val="Body Text Indent"/>
    <w:basedOn w:val="Style_2_ch"/>
    <w:link w:val="Style_1"/>
    <w:rPr>
      <w:sz w:val="24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ody Text 3"/>
    <w:basedOn w:val="Style_2"/>
    <w:link w:val="Style_24_ch"/>
    <w:pPr>
      <w:ind/>
      <w:jc w:val="both"/>
    </w:pPr>
    <w:rPr>
      <w:sz w:val="28"/>
    </w:rPr>
  </w:style>
  <w:style w:styleId="Style_24_ch" w:type="character">
    <w:name w:val="Body Text 3"/>
    <w:basedOn w:val="Style_2_ch"/>
    <w:link w:val="Style_24"/>
    <w:rPr>
      <w:sz w:val="28"/>
    </w:rPr>
  </w:style>
  <w:style w:styleId="Style_25" w:type="paragraph">
    <w:name w:val="ConsNonformat"/>
    <w:link w:val="Style_25_ch"/>
    <w:pPr>
      <w:widowControl w:val="0"/>
      <w:ind w:right="19772"/>
    </w:pPr>
    <w:rPr>
      <w:rFonts w:ascii="Courier New" w:hAnsi="Courier New"/>
    </w:rPr>
  </w:style>
  <w:style w:styleId="Style_25_ch" w:type="character">
    <w:name w:val="ConsNonformat"/>
    <w:link w:val="Style_25"/>
    <w:rPr>
      <w:rFonts w:ascii="Courier New" w:hAnsi="Courier New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Normal"/>
    <w:link w:val="Style_27_ch"/>
    <w:pPr>
      <w:widowControl w:val="0"/>
      <w:ind w:firstLine="720" w:left="0" w:right="19772"/>
    </w:pPr>
    <w:rPr>
      <w:rFonts w:ascii="Arial" w:hAnsi="Arial"/>
    </w:rPr>
  </w:style>
  <w:style w:styleId="Style_27_ch" w:type="character">
    <w:name w:val="ConsNormal"/>
    <w:link w:val="Style_27"/>
    <w:rPr>
      <w:rFonts w:ascii="Arial" w:hAnsi="Arial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2"/>
    <w:link w:val="Style_29_ch"/>
    <w:uiPriority w:val="10"/>
    <w:qFormat/>
    <w:pPr>
      <w:ind/>
      <w:jc w:val="center"/>
    </w:pPr>
    <w:rPr>
      <w:b w:val="1"/>
      <w:sz w:val="44"/>
    </w:rPr>
  </w:style>
  <w:style w:styleId="Style_29_ch" w:type="character">
    <w:name w:val="Title"/>
    <w:basedOn w:val="Style_2_ch"/>
    <w:link w:val="Style_29"/>
    <w:rPr>
      <w:b w:val="1"/>
      <w:sz w:val="44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Основной текст1"/>
    <w:basedOn w:val="Style_2"/>
    <w:link w:val="Style_31_ch"/>
    <w:pPr>
      <w:spacing w:before="420" w:line="322" w:lineRule="exact"/>
      <w:ind/>
      <w:jc w:val="both"/>
    </w:pPr>
    <w:rPr>
      <w:sz w:val="27"/>
    </w:rPr>
  </w:style>
  <w:style w:styleId="Style_31_ch" w:type="character">
    <w:name w:val="Основной текст1"/>
    <w:basedOn w:val="Style_2_ch"/>
    <w:link w:val="Style_31"/>
    <w:rPr>
      <w:sz w:val="27"/>
    </w:rPr>
  </w:style>
  <w:style w:styleId="Style_32" w:type="paragraph">
    <w:name w:val="heading 2"/>
    <w:basedOn w:val="Style_2"/>
    <w:next w:val="Style_2"/>
    <w:link w:val="Style_3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2_ch" w:type="character">
    <w:name w:val="heading 2"/>
    <w:basedOn w:val="Style_2_ch"/>
    <w:link w:val="Style_32"/>
    <w:rPr>
      <w:rFonts w:ascii="Arial" w:hAnsi="Arial"/>
      <w:b w:val="1"/>
      <w:i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2023-09-29T08:08:49Z</dcterms:modified>
</cp:coreProperties>
</file>