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A9" w:rsidRDefault="00FC63A9" w:rsidP="00FC63A9">
      <w:pPr>
        <w:pStyle w:val="ConsPlusTitle"/>
        <w:tabs>
          <w:tab w:val="left" w:pos="4253"/>
        </w:tabs>
        <w:ind w:left="3544" w:right="141"/>
        <w:jc w:val="center"/>
        <w:rPr>
          <w:sz w:val="36"/>
          <w:szCs w:val="36"/>
        </w:rPr>
      </w:pPr>
      <w:r>
        <w:rPr>
          <w:sz w:val="36"/>
          <w:szCs w:val="36"/>
        </w:rPr>
        <w:t>ВЕСТНИК</w:t>
      </w:r>
    </w:p>
    <w:p w:rsidR="00FC63A9" w:rsidRPr="00C67963" w:rsidRDefault="00FC63A9" w:rsidP="00FC63A9">
      <w:pPr>
        <w:pStyle w:val="ConsPlusTitle"/>
        <w:tabs>
          <w:tab w:val="left" w:pos="4253"/>
        </w:tabs>
        <w:ind w:left="3402" w:right="141"/>
        <w:jc w:val="center"/>
        <w:rPr>
          <w:b w:val="0"/>
          <w:bCs/>
          <w:sz w:val="36"/>
          <w:szCs w:val="36"/>
        </w:rPr>
      </w:pPr>
      <w:r>
        <w:rPr>
          <w:sz w:val="36"/>
          <w:szCs w:val="36"/>
        </w:rPr>
        <w:t>НИЖНЕРЕУТЧАНСКОГО СЕЛЬСОВЕТА</w:t>
      </w:r>
    </w:p>
    <w:p w:rsidR="00FC63A9" w:rsidRPr="00C67963" w:rsidRDefault="00FC63A9" w:rsidP="00FC63A9">
      <w:pPr>
        <w:pStyle w:val="ConsPlusTitle"/>
        <w:tabs>
          <w:tab w:val="left" w:pos="4253"/>
        </w:tabs>
        <w:ind w:left="3969" w:right="141"/>
        <w:jc w:val="center"/>
        <w:rPr>
          <w:b w:val="0"/>
          <w:i/>
        </w:rPr>
      </w:pPr>
      <w:r w:rsidRPr="00B030DE">
        <w:rPr>
          <w:rStyle w:val="a3"/>
          <w:i/>
          <w:sz w:val="24"/>
          <w:szCs w:val="24"/>
        </w:rPr>
        <w:t>п</w:t>
      </w:r>
      <w:r w:rsidRPr="00C67963">
        <w:rPr>
          <w:b w:val="0"/>
          <w:i/>
          <w:sz w:val="24"/>
          <w:szCs w:val="24"/>
        </w:rPr>
        <w:t>ечатное средство массовой информации орган</w:t>
      </w:r>
      <w:r>
        <w:rPr>
          <w:b w:val="0"/>
          <w:i/>
          <w:sz w:val="24"/>
          <w:szCs w:val="24"/>
        </w:rPr>
        <w:t>а</w:t>
      </w:r>
      <w:r w:rsidRPr="00C67963">
        <w:rPr>
          <w:b w:val="0"/>
          <w:i/>
          <w:sz w:val="24"/>
          <w:szCs w:val="24"/>
        </w:rPr>
        <w:t xml:space="preserve"> местного самоуправления </w:t>
      </w:r>
      <w:r>
        <w:rPr>
          <w:b w:val="0"/>
          <w:i/>
          <w:sz w:val="24"/>
          <w:szCs w:val="24"/>
        </w:rPr>
        <w:t>Нижнереутчанского</w:t>
      </w:r>
      <w:r w:rsidRPr="00C67963">
        <w:rPr>
          <w:b w:val="0"/>
          <w:i/>
          <w:sz w:val="24"/>
          <w:szCs w:val="24"/>
        </w:rPr>
        <w:t xml:space="preserve"> сельсовета Медвенского района </w:t>
      </w:r>
    </w:p>
    <w:p w:rsidR="00FC63A9" w:rsidRPr="005F78A4" w:rsidRDefault="00FC63A9" w:rsidP="00FC63A9">
      <w:pPr>
        <w:jc w:val="right"/>
        <w:rPr>
          <w:rFonts w:ascii="Times New Roman" w:hAnsi="Times New Roman" w:cs="Times New Roman"/>
        </w:rPr>
      </w:pPr>
    </w:p>
    <w:p w:rsidR="00FC63A9" w:rsidRPr="005F78A4" w:rsidRDefault="00F37D9C" w:rsidP="00FC63A9">
      <w:pPr>
        <w:pBdr>
          <w:bottom w:val="single" w:sz="12" w:space="1" w:color="auto"/>
        </w:pBdr>
        <w:jc w:val="right"/>
        <w:rPr>
          <w:rFonts w:ascii="Times New Roman" w:hAnsi="Times New Roman" w:cs="Times New Roman"/>
          <w:b/>
          <w:sz w:val="28"/>
          <w:szCs w:val="28"/>
        </w:rPr>
      </w:pPr>
      <w:r>
        <w:rPr>
          <w:rFonts w:ascii="Times New Roman" w:hAnsi="Times New Roman" w:cs="Times New Roman"/>
          <w:b/>
          <w:sz w:val="28"/>
          <w:szCs w:val="28"/>
        </w:rPr>
        <w:t>№</w:t>
      </w:r>
      <w:r w:rsidR="000D390E">
        <w:rPr>
          <w:rFonts w:ascii="Times New Roman" w:hAnsi="Times New Roman" w:cs="Times New Roman"/>
          <w:b/>
          <w:sz w:val="28"/>
          <w:szCs w:val="28"/>
        </w:rPr>
        <w:t>0</w:t>
      </w:r>
      <w:r w:rsidR="00D05623">
        <w:rPr>
          <w:rFonts w:ascii="Times New Roman" w:hAnsi="Times New Roman" w:cs="Times New Roman"/>
          <w:b/>
          <w:sz w:val="28"/>
          <w:szCs w:val="28"/>
        </w:rPr>
        <w:t>3</w:t>
      </w:r>
      <w:r w:rsidR="00296F3F">
        <w:rPr>
          <w:rFonts w:ascii="Times New Roman" w:hAnsi="Times New Roman" w:cs="Times New Roman"/>
          <w:b/>
          <w:sz w:val="28"/>
          <w:szCs w:val="28"/>
        </w:rPr>
        <w:t xml:space="preserve"> </w:t>
      </w:r>
      <w:r w:rsidR="00744691">
        <w:rPr>
          <w:rFonts w:ascii="Times New Roman" w:hAnsi="Times New Roman" w:cs="Times New Roman"/>
          <w:b/>
          <w:sz w:val="28"/>
          <w:szCs w:val="28"/>
        </w:rPr>
        <w:t xml:space="preserve">от  </w:t>
      </w:r>
      <w:r w:rsidR="00CE6023">
        <w:rPr>
          <w:rFonts w:ascii="Times New Roman" w:hAnsi="Times New Roman" w:cs="Times New Roman"/>
          <w:b/>
          <w:sz w:val="28"/>
          <w:szCs w:val="28"/>
        </w:rPr>
        <w:t>08</w:t>
      </w:r>
      <w:r w:rsidR="00744691">
        <w:rPr>
          <w:rFonts w:ascii="Times New Roman" w:hAnsi="Times New Roman" w:cs="Times New Roman"/>
          <w:b/>
          <w:sz w:val="28"/>
          <w:szCs w:val="28"/>
        </w:rPr>
        <w:t>.0</w:t>
      </w:r>
      <w:r w:rsidR="00CE6023">
        <w:rPr>
          <w:rFonts w:ascii="Times New Roman" w:hAnsi="Times New Roman" w:cs="Times New Roman"/>
          <w:b/>
          <w:sz w:val="28"/>
          <w:szCs w:val="28"/>
        </w:rPr>
        <w:t>7</w:t>
      </w:r>
      <w:r w:rsidR="001A75A9">
        <w:rPr>
          <w:rFonts w:ascii="Times New Roman" w:hAnsi="Times New Roman" w:cs="Times New Roman"/>
          <w:b/>
          <w:sz w:val="28"/>
          <w:szCs w:val="28"/>
        </w:rPr>
        <w:t>.20</w:t>
      </w:r>
      <w:r w:rsidR="000D390E">
        <w:rPr>
          <w:rFonts w:ascii="Times New Roman" w:hAnsi="Times New Roman" w:cs="Times New Roman"/>
          <w:b/>
          <w:sz w:val="28"/>
          <w:szCs w:val="28"/>
        </w:rPr>
        <w:t>20</w:t>
      </w:r>
      <w:r w:rsidR="00FC63A9" w:rsidRPr="005F78A4">
        <w:rPr>
          <w:rFonts w:ascii="Times New Roman" w:hAnsi="Times New Roman" w:cs="Times New Roman"/>
          <w:b/>
          <w:sz w:val="28"/>
          <w:szCs w:val="28"/>
        </w:rPr>
        <w:t xml:space="preserve"> </w:t>
      </w:r>
    </w:p>
    <w:p w:rsidR="00FC63A9" w:rsidRPr="005F78A4" w:rsidRDefault="00FC63A9" w:rsidP="00FC63A9">
      <w:pPr>
        <w:spacing w:after="0" w:line="240" w:lineRule="auto"/>
        <w:jc w:val="center"/>
        <w:rPr>
          <w:rFonts w:ascii="Times New Roman" w:hAnsi="Times New Roman" w:cs="Times New Roman"/>
          <w:b/>
          <w:bCs/>
          <w:sz w:val="24"/>
          <w:szCs w:val="24"/>
        </w:rPr>
      </w:pPr>
      <w:r w:rsidRPr="005F78A4">
        <w:rPr>
          <w:rFonts w:ascii="Times New Roman" w:hAnsi="Times New Roman" w:cs="Times New Roman"/>
          <w:b/>
          <w:bCs/>
          <w:sz w:val="24"/>
          <w:szCs w:val="24"/>
        </w:rPr>
        <w:t>Раздел «Муниципальные правовые акты»</w:t>
      </w:r>
    </w:p>
    <w:p w:rsidR="00FC63A9" w:rsidRPr="00296F3F" w:rsidRDefault="00FC63A9" w:rsidP="00CC61B0">
      <w:pPr>
        <w:spacing w:after="0"/>
        <w:jc w:val="center"/>
        <w:rPr>
          <w:rFonts w:ascii="Times New Roman" w:hAnsi="Times New Roman" w:cs="Times New Roman"/>
          <w:b/>
          <w:bCs/>
          <w:sz w:val="20"/>
          <w:szCs w:val="20"/>
        </w:rPr>
      </w:pPr>
    </w:p>
    <w:p w:rsidR="00FC63A9" w:rsidRPr="00296F3F" w:rsidRDefault="00FC63A9" w:rsidP="00CC61B0">
      <w:pPr>
        <w:jc w:val="center"/>
        <w:rPr>
          <w:rFonts w:ascii="Times New Roman" w:hAnsi="Times New Roman" w:cs="Times New Roman"/>
          <w:sz w:val="20"/>
          <w:szCs w:val="20"/>
        </w:rPr>
        <w:sectPr w:rsidR="00FC63A9" w:rsidRPr="00296F3F" w:rsidSect="00FC63A9">
          <w:headerReference w:type="default" r:id="rId8"/>
          <w:pgSz w:w="11906" w:h="16838"/>
          <w:pgMar w:top="1134" w:right="850" w:bottom="1134" w:left="1701" w:header="708" w:footer="708" w:gutter="0"/>
          <w:cols w:space="708"/>
          <w:titlePg/>
          <w:docGrid w:linePitch="360"/>
        </w:sectPr>
      </w:pPr>
    </w:p>
    <w:p w:rsidR="00CE6023" w:rsidRPr="00CE6023" w:rsidRDefault="00CE6023" w:rsidP="00CE6023">
      <w:pPr>
        <w:pStyle w:val="a6"/>
        <w:spacing w:before="0" w:beforeAutospacing="0" w:after="0"/>
        <w:ind w:firstLine="284"/>
        <w:jc w:val="center"/>
        <w:rPr>
          <w:rFonts w:eastAsiaTheme="minorEastAsia"/>
          <w:b/>
          <w:sz w:val="20"/>
          <w:szCs w:val="20"/>
        </w:rPr>
      </w:pPr>
      <w:r w:rsidRPr="00CE6023">
        <w:rPr>
          <w:rFonts w:eastAsiaTheme="minorEastAsia"/>
          <w:b/>
          <w:sz w:val="20"/>
          <w:szCs w:val="20"/>
        </w:rPr>
        <w:lastRenderedPageBreak/>
        <w:t>СОБРАНИЕ ДЕПУТАТОВ</w:t>
      </w:r>
    </w:p>
    <w:p w:rsidR="00CE6023" w:rsidRPr="00CE6023" w:rsidRDefault="00CE6023" w:rsidP="00CE6023">
      <w:pPr>
        <w:pStyle w:val="a6"/>
        <w:spacing w:before="0" w:beforeAutospacing="0" w:after="0"/>
        <w:ind w:firstLine="284"/>
        <w:jc w:val="center"/>
        <w:rPr>
          <w:rFonts w:eastAsiaTheme="minorEastAsia"/>
          <w:b/>
          <w:sz w:val="20"/>
          <w:szCs w:val="20"/>
        </w:rPr>
      </w:pPr>
      <w:r w:rsidRPr="00CE6023">
        <w:rPr>
          <w:rFonts w:eastAsiaTheme="minorEastAsia"/>
          <w:b/>
          <w:sz w:val="20"/>
          <w:szCs w:val="20"/>
        </w:rPr>
        <w:t>НИЖНЕРЕУТЧАНСКОГО СЕЛЬСОВЕТА</w:t>
      </w:r>
    </w:p>
    <w:p w:rsidR="00CE6023" w:rsidRPr="00CE6023" w:rsidRDefault="00CE6023" w:rsidP="00CE6023">
      <w:pPr>
        <w:pStyle w:val="a6"/>
        <w:spacing w:before="0" w:beforeAutospacing="0" w:after="0"/>
        <w:ind w:firstLine="284"/>
        <w:jc w:val="center"/>
        <w:rPr>
          <w:rFonts w:eastAsiaTheme="minorEastAsia"/>
          <w:b/>
          <w:sz w:val="20"/>
          <w:szCs w:val="20"/>
        </w:rPr>
      </w:pPr>
      <w:r w:rsidRPr="00CE6023">
        <w:rPr>
          <w:rFonts w:eastAsiaTheme="minorEastAsia"/>
          <w:b/>
          <w:sz w:val="20"/>
          <w:szCs w:val="20"/>
        </w:rPr>
        <w:t>МЕДВЕНСКОГО РАЙОНА</w:t>
      </w:r>
    </w:p>
    <w:p w:rsidR="00CE6023" w:rsidRPr="00CE6023" w:rsidRDefault="00CE6023" w:rsidP="00CE6023">
      <w:pPr>
        <w:pStyle w:val="a6"/>
        <w:spacing w:before="0" w:beforeAutospacing="0" w:after="0"/>
        <w:ind w:firstLine="284"/>
        <w:jc w:val="center"/>
        <w:rPr>
          <w:rFonts w:eastAsiaTheme="minorEastAsia"/>
          <w:b/>
          <w:sz w:val="20"/>
          <w:szCs w:val="20"/>
        </w:rPr>
      </w:pPr>
      <w:r w:rsidRPr="00CE6023">
        <w:rPr>
          <w:rFonts w:eastAsiaTheme="minorEastAsia"/>
          <w:b/>
          <w:sz w:val="20"/>
          <w:szCs w:val="20"/>
        </w:rPr>
        <w:t>КУРСКОЙ ОБЛАСТИ</w:t>
      </w:r>
    </w:p>
    <w:p w:rsidR="00CE6023" w:rsidRPr="00CE6023" w:rsidRDefault="00CE6023" w:rsidP="00CE6023">
      <w:pPr>
        <w:pStyle w:val="a6"/>
        <w:spacing w:before="0" w:beforeAutospacing="0" w:after="0"/>
        <w:ind w:firstLine="284"/>
        <w:jc w:val="center"/>
        <w:rPr>
          <w:rFonts w:eastAsiaTheme="minorEastAsia"/>
          <w:b/>
          <w:sz w:val="20"/>
          <w:szCs w:val="20"/>
        </w:rPr>
      </w:pPr>
    </w:p>
    <w:p w:rsidR="00CE6023" w:rsidRPr="00CE6023" w:rsidRDefault="00CE6023" w:rsidP="00CE6023">
      <w:pPr>
        <w:pStyle w:val="a6"/>
        <w:spacing w:before="0" w:beforeAutospacing="0" w:after="0"/>
        <w:ind w:firstLine="284"/>
        <w:jc w:val="center"/>
        <w:rPr>
          <w:rFonts w:eastAsiaTheme="minorEastAsia"/>
          <w:b/>
          <w:sz w:val="20"/>
          <w:szCs w:val="20"/>
        </w:rPr>
      </w:pPr>
      <w:r w:rsidRPr="00CE6023">
        <w:rPr>
          <w:rFonts w:eastAsiaTheme="minorEastAsia"/>
          <w:b/>
          <w:sz w:val="20"/>
          <w:szCs w:val="20"/>
        </w:rPr>
        <w:t>РЕШЕНИЕ</w:t>
      </w:r>
    </w:p>
    <w:p w:rsidR="00CE6023" w:rsidRPr="00CE6023" w:rsidRDefault="00CE6023" w:rsidP="00CE6023">
      <w:pPr>
        <w:pStyle w:val="a6"/>
        <w:spacing w:before="0" w:beforeAutospacing="0" w:after="0"/>
        <w:ind w:firstLine="284"/>
        <w:jc w:val="center"/>
        <w:rPr>
          <w:rFonts w:eastAsiaTheme="minorEastAsia"/>
          <w:b/>
          <w:sz w:val="20"/>
          <w:szCs w:val="20"/>
        </w:rPr>
      </w:pPr>
      <w:r w:rsidRPr="00CE6023">
        <w:rPr>
          <w:rFonts w:eastAsiaTheme="minorEastAsia"/>
          <w:b/>
          <w:sz w:val="20"/>
          <w:szCs w:val="20"/>
        </w:rPr>
        <w:t>от 27 апреля 2020 года №70/274</w:t>
      </w:r>
    </w:p>
    <w:p w:rsidR="00CE6023" w:rsidRPr="00CE6023" w:rsidRDefault="00CE6023" w:rsidP="00CE6023">
      <w:pPr>
        <w:pStyle w:val="a6"/>
        <w:spacing w:before="0" w:beforeAutospacing="0" w:after="0"/>
        <w:ind w:firstLine="284"/>
        <w:jc w:val="center"/>
        <w:rPr>
          <w:rFonts w:eastAsiaTheme="minorEastAsia"/>
          <w:b/>
          <w:sz w:val="20"/>
          <w:szCs w:val="20"/>
        </w:rPr>
      </w:pPr>
    </w:p>
    <w:p w:rsidR="00CE6023" w:rsidRPr="00CE6023" w:rsidRDefault="00CE6023" w:rsidP="00CE6023">
      <w:pPr>
        <w:pStyle w:val="a6"/>
        <w:spacing w:before="0" w:beforeAutospacing="0" w:after="0"/>
        <w:ind w:firstLine="284"/>
        <w:jc w:val="center"/>
        <w:rPr>
          <w:rFonts w:eastAsiaTheme="minorEastAsia"/>
          <w:b/>
          <w:sz w:val="20"/>
          <w:szCs w:val="20"/>
        </w:rPr>
      </w:pPr>
      <w:r w:rsidRPr="00CE6023">
        <w:rPr>
          <w:rFonts w:eastAsiaTheme="minorEastAsia"/>
          <w:b/>
          <w:sz w:val="20"/>
          <w:szCs w:val="20"/>
        </w:rPr>
        <w:t>Об утверждении Положения о порядке предоставления муниципальных гарантий</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В соответствии со ст. 115, 117 Бюджетного кодекса Российской Федерации, ст. 19 Федерального закона от 25.02.1999 № 39 - ФЗ «Об инвестиционной деятельности в Российской Федерации, Уставом муниципального образования «Нижнереутчанский сельсовет» Медвенского района Курской области, Собрание депутатов Нижнереутчанского сельсовета Медвенского района Курской области решило:</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w:t>
      </w:r>
      <w:r w:rsidRPr="00CE6023">
        <w:rPr>
          <w:rFonts w:eastAsiaTheme="minorEastAsia"/>
          <w:sz w:val="20"/>
          <w:szCs w:val="20"/>
        </w:rPr>
        <w:tab/>
        <w:t>Признать утратившим силу решение Собрания депутатов Нижнереутчанского сельсовета Медвенского района Курской области от 27.07.2016 года №12/60 «О порядке предоставления муниципальных гарантий муниципального образования «Нижнереутчанский сельсовет».</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w:t>
      </w:r>
      <w:r w:rsidRPr="00CE6023">
        <w:rPr>
          <w:rFonts w:eastAsiaTheme="minorEastAsia"/>
          <w:sz w:val="20"/>
          <w:szCs w:val="20"/>
        </w:rPr>
        <w:tab/>
        <w:t>Утвердить Положение о порядке предоставления муниципальных гарантий  за счет средств местного бюджета муниципального образования «Нижнереутчанский сельсовет» Медвенского района Курской области согласно приложению (прилагается).</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3.</w:t>
      </w:r>
      <w:r w:rsidRPr="00CE6023">
        <w:rPr>
          <w:rFonts w:eastAsiaTheme="minorEastAsia"/>
          <w:sz w:val="20"/>
          <w:szCs w:val="20"/>
        </w:rPr>
        <w:tab/>
        <w:t>Разместить настоящее решение на официальном сайте администрации муниципального образования «Нижнереутчанский сельсовет»  Медвенского района Курской области.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3. Настоящее решение вступает в силу с момента официального обнародования;</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4. Контроль за исполнением данного решения оставляю за собой.</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Председатель Собрания депутатов</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Нижнереутчанского сельсовета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Медвенского района Курской области                                               Е.М.Веревкина</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Глава Нижнереутчанского сельсовета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lastRenderedPageBreak/>
        <w:t>Медвенского района Курской области                                                     П.В.Тришин</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right"/>
        <w:rPr>
          <w:rFonts w:eastAsiaTheme="minorEastAsia"/>
          <w:sz w:val="20"/>
          <w:szCs w:val="20"/>
        </w:rPr>
      </w:pPr>
      <w:r w:rsidRPr="00CE6023">
        <w:rPr>
          <w:rFonts w:eastAsiaTheme="minorEastAsia"/>
          <w:sz w:val="20"/>
          <w:szCs w:val="20"/>
        </w:rPr>
        <w:t xml:space="preserve">Приложение </w:t>
      </w:r>
    </w:p>
    <w:p w:rsidR="00CE6023" w:rsidRPr="00CE6023" w:rsidRDefault="00CE6023" w:rsidP="00CE6023">
      <w:pPr>
        <w:pStyle w:val="a6"/>
        <w:spacing w:before="0" w:beforeAutospacing="0" w:after="0"/>
        <w:ind w:firstLine="284"/>
        <w:jc w:val="right"/>
        <w:rPr>
          <w:rFonts w:eastAsiaTheme="minorEastAsia"/>
          <w:sz w:val="20"/>
          <w:szCs w:val="20"/>
        </w:rPr>
      </w:pPr>
      <w:r w:rsidRPr="00CE6023">
        <w:rPr>
          <w:rFonts w:eastAsiaTheme="minorEastAsia"/>
          <w:sz w:val="20"/>
          <w:szCs w:val="20"/>
        </w:rPr>
        <w:t>к решению Собрания депутатов</w:t>
      </w:r>
    </w:p>
    <w:p w:rsidR="00CE6023" w:rsidRPr="00CE6023" w:rsidRDefault="00CE6023" w:rsidP="00CE6023">
      <w:pPr>
        <w:pStyle w:val="a6"/>
        <w:spacing w:before="0" w:beforeAutospacing="0" w:after="0"/>
        <w:ind w:firstLine="284"/>
        <w:jc w:val="right"/>
        <w:rPr>
          <w:rFonts w:eastAsiaTheme="minorEastAsia"/>
          <w:sz w:val="20"/>
          <w:szCs w:val="20"/>
        </w:rPr>
      </w:pPr>
      <w:r w:rsidRPr="00CE6023">
        <w:rPr>
          <w:rFonts w:eastAsiaTheme="minorEastAsia"/>
          <w:sz w:val="20"/>
          <w:szCs w:val="20"/>
        </w:rPr>
        <w:t xml:space="preserve">Нижнереутчанского сельсовета </w:t>
      </w:r>
    </w:p>
    <w:p w:rsidR="00CE6023" w:rsidRPr="00CE6023" w:rsidRDefault="00CE6023" w:rsidP="00CE6023">
      <w:pPr>
        <w:pStyle w:val="a6"/>
        <w:spacing w:before="0" w:beforeAutospacing="0" w:after="0"/>
        <w:ind w:firstLine="284"/>
        <w:jc w:val="right"/>
        <w:rPr>
          <w:rFonts w:eastAsiaTheme="minorEastAsia"/>
          <w:sz w:val="20"/>
          <w:szCs w:val="20"/>
        </w:rPr>
      </w:pPr>
      <w:r w:rsidRPr="00CE6023">
        <w:rPr>
          <w:rFonts w:eastAsiaTheme="minorEastAsia"/>
          <w:sz w:val="20"/>
          <w:szCs w:val="20"/>
        </w:rPr>
        <w:t xml:space="preserve">Медвенского района </w:t>
      </w:r>
    </w:p>
    <w:p w:rsidR="00CE6023" w:rsidRPr="00CE6023" w:rsidRDefault="00CE6023" w:rsidP="00CE6023">
      <w:pPr>
        <w:pStyle w:val="a6"/>
        <w:spacing w:before="0" w:beforeAutospacing="0" w:after="0"/>
        <w:ind w:firstLine="284"/>
        <w:jc w:val="right"/>
        <w:rPr>
          <w:rFonts w:eastAsiaTheme="minorEastAsia"/>
          <w:sz w:val="20"/>
          <w:szCs w:val="20"/>
        </w:rPr>
      </w:pPr>
      <w:r w:rsidRPr="00CE6023">
        <w:rPr>
          <w:rFonts w:eastAsiaTheme="minorEastAsia"/>
          <w:sz w:val="20"/>
          <w:szCs w:val="20"/>
        </w:rPr>
        <w:t>от 27 апреля 2020 года №70/274</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center"/>
        <w:rPr>
          <w:rFonts w:eastAsiaTheme="minorEastAsia"/>
          <w:b/>
          <w:sz w:val="20"/>
          <w:szCs w:val="20"/>
        </w:rPr>
      </w:pPr>
      <w:r w:rsidRPr="00CE6023">
        <w:rPr>
          <w:rFonts w:eastAsiaTheme="minorEastAsia"/>
          <w:b/>
          <w:sz w:val="20"/>
          <w:szCs w:val="20"/>
        </w:rPr>
        <w:t>Положение</w:t>
      </w:r>
    </w:p>
    <w:p w:rsidR="00CE6023" w:rsidRPr="00CE6023" w:rsidRDefault="00CE6023" w:rsidP="00CE6023">
      <w:pPr>
        <w:pStyle w:val="a6"/>
        <w:spacing w:before="0" w:beforeAutospacing="0" w:after="0"/>
        <w:ind w:firstLine="284"/>
        <w:jc w:val="center"/>
        <w:rPr>
          <w:rFonts w:eastAsiaTheme="minorEastAsia"/>
          <w:b/>
          <w:sz w:val="20"/>
          <w:szCs w:val="20"/>
        </w:rPr>
      </w:pPr>
      <w:r w:rsidRPr="00CE6023">
        <w:rPr>
          <w:rFonts w:eastAsiaTheme="minorEastAsia"/>
          <w:b/>
          <w:sz w:val="20"/>
          <w:szCs w:val="20"/>
        </w:rPr>
        <w:t>о порядке предоставления муниципальных гарантий за счет средств местного бюджета муниципального образования «Нижнереутчанский сельсовет» Медвенского района Курской области</w:t>
      </w:r>
    </w:p>
    <w:p w:rsidR="00CE6023" w:rsidRPr="00CE6023" w:rsidRDefault="00CE6023" w:rsidP="00CE6023">
      <w:pPr>
        <w:pStyle w:val="a6"/>
        <w:spacing w:before="0" w:beforeAutospacing="0" w:after="0"/>
        <w:ind w:firstLine="284"/>
        <w:jc w:val="center"/>
        <w:rPr>
          <w:rFonts w:eastAsiaTheme="minorEastAsia"/>
          <w:b/>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w:t>
      </w:r>
      <w:r w:rsidRPr="00CE6023">
        <w:rPr>
          <w:rFonts w:eastAsiaTheme="minorEastAsia"/>
          <w:sz w:val="20"/>
          <w:szCs w:val="20"/>
        </w:rPr>
        <w:tab/>
        <w:t>Общие положения</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1.1. Положение о порядке предоставления муниципальных гарантий за счет средств муниципального образования «Нижнереутчанский сельсовет» Медвенского района Курской области (далее - Положение) разработано в соответствии с Гражданским Кодексом Российской Федерации, Бюджетным Кодексом Российской Федерации, Уставом муниципального образования «Нижнереутчанский сельсовет» Медвенского района Курской области.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1.2. Термины и понятия, используемые в настоящем Положении: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претендент - юридическое лицо, подающее заявку на получение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бенефициар - кредитная организация (либо другое юридическое лицо), предоставляющая кредит, обеспечением которого является муниципальная гарантия (далее - гарантия);</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принципал - юридическое лицо, получившее кредит, обеспеченный гарантией;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гарант - муниципальное образование муниципального образования «Нижнереутчанский сельсовет» Медвенского района Курской области (далее - муниципальное образование), от имени которого выступает администрация Нижнереутчанского сельсовета Медвенского района Курской области;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xml:space="preserve">обеспечение гарантии - обеспечение обязательств заемщика перед администрацией Нижнереутчанского </w:t>
      </w:r>
      <w:r w:rsidRPr="00CE6023">
        <w:rPr>
          <w:rFonts w:eastAsiaTheme="minorEastAsia"/>
          <w:sz w:val="20"/>
          <w:szCs w:val="20"/>
        </w:rPr>
        <w:lastRenderedPageBreak/>
        <w:t>сельсовета Медвенского района Курской области (далее – Администрация муниципального образования «Нижнереутчанский сельсовет»), в случае перехода к ней прав кредитора по обеспеченному гарантией обязательству в форме залога, поручительства, банковской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залогодатель - лицо, которому принадлежит заложенное имущество.</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1.3. Настоящее Положение определяет условия и порядок предоставления гарантий, а также порядок исполнения обязательств по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1.4. Основными целями предоставления гарантий являются стимулирование инвестиционной активности и привлечение дополнительных средств для решения задач социально-экономического развития муниципального образования, структурной перестройки экономики, и развития его производственного потенциала.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1.5. Муниципальная гарантия в соответствии с Бюджетным Кодексом Российской Федерации - это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Муниципальные гарантии предоставляются  администрацией Нижнереутчанского сельсовета в пределах общей суммы предоставляемых гарантий, указанной в решении Собрания депутатов Нижнереутчанского сельсовета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Администрация Нижнереутчанского сельсовета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Обязательства, вытекающие из муниципальной гарантии, включаются в состав муниципального долга.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Предоставление и исполнение муниципальной гарантии подлежит отражению в муниципальной долговой книге.</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Муниципальное образование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xml:space="preserve">1.6. Письменная форма муниципальной гарантии является обязательной. </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xml:space="preserve">1.7.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 </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1.8.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1.9. Муниципальная гарантия предоставляется и исполняется в валюте, в которой выражена сумма основного обязательства.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1.10.Гарант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1.11. В муниципальной гарантии указываются:</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 наименование гаранта и наименование органа, выдавшего гарантию от имени гаранта;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 наименование бенефициара;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3) наименование принципала;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5) объем обязательств гаранта по гарантии и предельная сумма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6) основания выдачи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7) дата вступления в силу гарантии или событие (условие), с наступлением которого гарантия вступает в силу;</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8) срок действия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9) определение гарантийного случая, срок и порядок предъявления требования бенефициара об исполнении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10) основания отзыва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11) порядок исполнения гарантом обязательств по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13) основания прекращения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14) условия основного обязательства, которые не могут быть изменены без предварительного письменного согласия гаранта;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16) иные условия гарантии, а также сведения, определенные Бюджетным Кодексом, нормативными правовыми актами гаранта, актами органа, выдающего гарантию от имени гаранта.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xml:space="preserve">1.12. Муниципальная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соответствующему публично-правовому образованию, предоставляющему муниципальную гарантию, муниципального унитарного предприятия, имущество которого находится в собственности соответствующего публично-правового образования, предоставляющего муниципальную гарантию. 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соответствующее требованиям статьи 115.3 Бюджетного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До предоставления указанного обеспечения исполнение муниципальной гарантии не допускается. </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1.13.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1.14. Гарант не вправе без предварительного письменного согласия бенефициара изменять условия муниципальной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1.15.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1.16. Муниципальная гарантия отзывается гарантом в случаях и по основаниям, которые указаны в гарантии, а также при неисполнении принципалом обязанности, установленной  статьей 115.3 настоящего Кодекса.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1.17.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1.18.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1.19. Гарант обязан уведомить принципала о предъявлении требования бенефициара об исполнении гарантии и передать принципалу копию требования.</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1.20.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1.21.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 требование и (или) приложенные к нему документы предъявлены гаранту с нарушением установленного гарантией порядка;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3) требование и (или) приложенные к нему документы не соответствуют условиям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5) в случаях, установленных  статьей 115.3 Бюджетного Кодекса;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6) в иных случаях, установленных гарантией.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1.22. 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1.23.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1.24.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1.25.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1.26. Обязательство гаранта перед бенефициаром по  муниципальной гарантии прекращается:</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 с уплатой гарантом бенефициару денежных средств в объеме, определенном в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 с истечением определенного в гарантии срока, на который она выдана (срока действия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гарантии при условии фактического отсутствия бенефициаров по такой гарантии и оснований для их возникновения в будущем;</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5) если обязательство принципала, в обеспечение которого предоставлена гарантия, не возникло в установленный срок;</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9) вследствие отзыва гарантии в случаях и по основаниям, которые указаны в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10) в иных случаях, установленных гарантией.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1.27.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1.28. Гарант, которому стало известно о прекращении  муниципальной гарантии, обязан уведомить об этом бенефициара и принципала.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1.29.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1.30.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1.31.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1.32. Кредиты и займы, обеспечиваемые  муниципальными гарантиями, должны быть целевыми.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1.33. В случае установления факта нецелевого использования средств кредита (займа),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1.34. Предоставление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статьей 115.1 Бюджетного Кодекса.</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 Порядок и условия предоставления муниципальных гарантий</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2.1. Предоставление муниципальных гарантий осуществляется при соблюдении следующих условий (если иное не предусмотрено Бюджетным Кодексом):</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финансовое состояние принципала является удовлетворительным;</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«Нижнереутчанский сельсовет» Медвенского района,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Нижнереутчанского сельсовета полного комплекта документов согласно перечню, устанавливаемому Правительством Российской Федерации, местной администрацией.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xml:space="preserve">2.3. Анализ финансового состояния принципала, проверка достаточности, надежности и ликвидности обеспечения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Нижнереутчанского сельсовета  </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xml:space="preserve">2.4. Решением Собрания депутатов Нижнереутчанского сельсовета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Собрания депутатов Нижнереутчанского сельсовета о бюджете на очередной финансовый год (очередной финансовый год и плановый период). </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2.5. 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Нижнереутчанского сельсовета  в соответствии с муниципальным правовым актом решения Собрания депутатов Нижнереутчанского сельсовета о местном бюджете.</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2.6. Обеспечение исполнения обязательств принципала по удовлетворению регрессного требования гаранта к принципалу по муниципальной гарантии осуществляется в соответствии со ст. 115.3 Бюджетного кодекса.</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3. Заключительные положения</w:t>
      </w:r>
    </w:p>
    <w:p w:rsidR="00CE6023" w:rsidRPr="00CE6023" w:rsidRDefault="00CE6023" w:rsidP="00CE6023">
      <w:pPr>
        <w:pStyle w:val="a6"/>
        <w:spacing w:before="0" w:beforeAutospacing="0" w:after="0"/>
        <w:ind w:firstLine="284"/>
        <w:jc w:val="both"/>
        <w:rPr>
          <w:rFonts w:eastAsiaTheme="minorEastAsia"/>
          <w:sz w:val="20"/>
          <w:szCs w:val="20"/>
        </w:rPr>
      </w:pPr>
    </w:p>
    <w:p w:rsidR="00744691"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3.1. Ответственность за нарушение порядка о предоставлении муниципальных гарантий наступает в соответствии с действующим законодательством Российской Федерации.</w:t>
      </w:r>
      <w:r>
        <w:rPr>
          <w:rFonts w:eastAsiaTheme="minorEastAsia"/>
          <w:sz w:val="20"/>
          <w:szCs w:val="20"/>
        </w:rPr>
        <w:t xml:space="preserve"> </w:t>
      </w:r>
      <w:r w:rsidR="00744691" w:rsidRPr="00CE6023">
        <w:rPr>
          <w:rFonts w:eastAsiaTheme="minorEastAsia"/>
          <w:sz w:val="20"/>
          <w:szCs w:val="20"/>
        </w:rPr>
        <w:t>депутатов Нижнереутчанского сельсовета Медвенского района Курской области.</w:t>
      </w:r>
    </w:p>
    <w:p w:rsidR="00744691" w:rsidRPr="00CE6023" w:rsidRDefault="00744691"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3.4. В случае принятия решения о применении мер ответственности к председателю Собрания депутатов Нижнереутчанского сельсовета Медвенского района Курской области данное решение подписывается председательствующим на заседании Собрания депутатов Нижнереутчанского сельсовета Медвенского района Курской области.</w:t>
      </w:r>
    </w:p>
    <w:p w:rsidR="00744691" w:rsidRPr="00CE6023" w:rsidRDefault="00744691" w:rsidP="00CE6023">
      <w:pPr>
        <w:pStyle w:val="a6"/>
        <w:spacing w:before="0" w:beforeAutospacing="0" w:after="0"/>
        <w:ind w:firstLine="284"/>
        <w:jc w:val="both"/>
        <w:rPr>
          <w:rFonts w:eastAsiaTheme="minorEastAsia"/>
          <w:sz w:val="20"/>
          <w:szCs w:val="20"/>
        </w:rPr>
      </w:pPr>
    </w:p>
    <w:p w:rsidR="00744691" w:rsidRPr="00CE6023" w:rsidRDefault="00744691"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4. Заключительные положения</w:t>
      </w:r>
    </w:p>
    <w:p w:rsidR="00744691" w:rsidRPr="00CE6023" w:rsidRDefault="00744691" w:rsidP="00CE6023">
      <w:pPr>
        <w:pStyle w:val="a6"/>
        <w:spacing w:before="0" w:beforeAutospacing="0" w:after="0"/>
        <w:ind w:firstLine="284"/>
        <w:jc w:val="both"/>
        <w:rPr>
          <w:rFonts w:eastAsiaTheme="minorEastAsia"/>
          <w:sz w:val="20"/>
          <w:szCs w:val="20"/>
        </w:rPr>
      </w:pPr>
    </w:p>
    <w:p w:rsidR="00744691" w:rsidRPr="00CE6023" w:rsidRDefault="00744691"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4.1. Решение о применении мер ответственности в течении пяти рабочих дней со дня его подписания:</w:t>
      </w:r>
    </w:p>
    <w:p w:rsidR="00744691" w:rsidRPr="00CE6023" w:rsidRDefault="00744691"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направляется Губернатору Гурской области;</w:t>
      </w:r>
    </w:p>
    <w:p w:rsidR="00744691" w:rsidRPr="00CE6023" w:rsidRDefault="00744691"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направляется депутату, члену выборного органа местного самоуправления, выборному должностному лицу местного самоуправления, в отношении которого рассматривался вопрос;</w:t>
      </w:r>
    </w:p>
    <w:p w:rsidR="00744691" w:rsidRPr="00CE6023" w:rsidRDefault="00744691"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размещается на официальном сайте муниципального образования «Нижнереутчанский сельсовет» Медвенского района Курской области в информационно-телекоммуникационной сети «Интернет».</w:t>
      </w:r>
    </w:p>
    <w:p w:rsidR="00744691" w:rsidRPr="00CE6023" w:rsidRDefault="00744691"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ab/>
      </w:r>
    </w:p>
    <w:p w:rsidR="00FB5D6F" w:rsidRPr="00CE6023" w:rsidRDefault="00FB5D6F" w:rsidP="00FB5D6F">
      <w:pPr>
        <w:pStyle w:val="a6"/>
        <w:spacing w:before="0" w:beforeAutospacing="0" w:after="0"/>
        <w:ind w:firstLine="284"/>
        <w:jc w:val="center"/>
        <w:rPr>
          <w:rFonts w:eastAsiaTheme="minorEastAsia"/>
          <w:b/>
          <w:sz w:val="20"/>
          <w:szCs w:val="20"/>
        </w:rPr>
      </w:pPr>
      <w:r w:rsidRPr="00CE6023">
        <w:rPr>
          <w:rFonts w:eastAsiaTheme="minorEastAsia"/>
          <w:b/>
          <w:sz w:val="20"/>
          <w:szCs w:val="20"/>
        </w:rPr>
        <w:t>СОБРАНИЕ ДЕПУТАТОВ</w:t>
      </w:r>
    </w:p>
    <w:p w:rsidR="00FB5D6F" w:rsidRPr="00CE6023" w:rsidRDefault="00FB5D6F" w:rsidP="00FB5D6F">
      <w:pPr>
        <w:pStyle w:val="a6"/>
        <w:spacing w:before="0" w:beforeAutospacing="0" w:after="0"/>
        <w:ind w:firstLine="284"/>
        <w:jc w:val="center"/>
        <w:rPr>
          <w:rFonts w:eastAsiaTheme="minorEastAsia"/>
          <w:b/>
          <w:sz w:val="20"/>
          <w:szCs w:val="20"/>
        </w:rPr>
      </w:pPr>
      <w:r w:rsidRPr="00CE6023">
        <w:rPr>
          <w:rFonts w:eastAsiaTheme="minorEastAsia"/>
          <w:b/>
          <w:sz w:val="20"/>
          <w:szCs w:val="20"/>
        </w:rPr>
        <w:t>НИЖНЕРЕУТЧАНСКОГО СЕЛЬСОВЕТА</w:t>
      </w:r>
    </w:p>
    <w:p w:rsidR="00FB5D6F" w:rsidRPr="00CE6023" w:rsidRDefault="00FB5D6F" w:rsidP="00FB5D6F">
      <w:pPr>
        <w:pStyle w:val="a6"/>
        <w:spacing w:before="0" w:beforeAutospacing="0" w:after="0"/>
        <w:ind w:firstLine="284"/>
        <w:jc w:val="center"/>
        <w:rPr>
          <w:rFonts w:eastAsiaTheme="minorEastAsia"/>
          <w:b/>
          <w:sz w:val="20"/>
          <w:szCs w:val="20"/>
        </w:rPr>
      </w:pPr>
      <w:r w:rsidRPr="00CE6023">
        <w:rPr>
          <w:rFonts w:eastAsiaTheme="minorEastAsia"/>
          <w:b/>
          <w:sz w:val="20"/>
          <w:szCs w:val="20"/>
        </w:rPr>
        <w:t>МЕДВЕНСКОГО РАЙОНА</w:t>
      </w:r>
    </w:p>
    <w:p w:rsidR="00FB5D6F" w:rsidRPr="00CE6023" w:rsidRDefault="00FB5D6F" w:rsidP="00FB5D6F">
      <w:pPr>
        <w:pStyle w:val="a6"/>
        <w:spacing w:before="0" w:beforeAutospacing="0" w:after="0"/>
        <w:ind w:firstLine="284"/>
        <w:jc w:val="center"/>
        <w:rPr>
          <w:rFonts w:eastAsiaTheme="minorEastAsia"/>
          <w:b/>
          <w:sz w:val="20"/>
          <w:szCs w:val="20"/>
        </w:rPr>
      </w:pPr>
      <w:r w:rsidRPr="00CE6023">
        <w:rPr>
          <w:rFonts w:eastAsiaTheme="minorEastAsia"/>
          <w:b/>
          <w:sz w:val="20"/>
          <w:szCs w:val="20"/>
        </w:rPr>
        <w:t>КУРСКОЙ ОБЛАСТИ</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РЕШЕНИЕ</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от 27 апреля 2020 года №70/273</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Об утверждении отчета об исполнении бюджета муниципального образования «Нижнереутчанский сельсовет» Медвенского района Курской области за 2019 год</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В соответствии со статьей 46 Устава муниципального образования «Нижнереутчанский сельсовет», руководствуясь Бюджетным кодексом Российской Федерации, решением Собрания депутатов Нижнереутчанского сельсовета от 20.12.2018 года №48/211 «О бюджете муниципального образования «Нижнереутчанский сельсовет» Медвенского района Курской области на 2019 год и плановый период 2020 и 2021 годов» (с внесенными дополнениями и изменениями), Собрание депутатов Нижнереутчанского сельсовета Медвенского района Курской области решило:</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1.Утвердить прилагаемый отчет об исполнении бюджета муниципального образования «Нижнереутчанский сельсовет» за 2019 года в сумме:</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по доходам в сумме 6390591,55 рублей;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по расходам в сумме 5664762,95 рублей.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1.1.По источникам внутреннего финансирования дефицита бюджета муниципального образования «Нижнереутчанский сельсовет» за 2019 год согласно приложению № 1 к настоящему решению.</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1.2.По объему поступления доходов в бюджет муниципального образования «Нижнереутчанский сельсовет» согласно приложению № 2 к настоящему решению.</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1.3.По распределению расходов бюджета муниципального образования «Нижнереутчанский сельсовет»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 3 к настоящему решению.</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1.4. По ведомственной структуре расходов бюджета муниципального образования за 2019 год согласно приложению №4.</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1.5. Распределение бюджетных ассигнований по целевым статьям (муниципальным программам муниципального образования «Нижнереутчанский сельсовет» Медвенского района Курской области и непрограммным направлениям деятельности), видам расходов за 2019 год согласно приложению №5.</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 Настоящее решение вступает в силу с момента обнародования.</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Председатель Собрания депутатов</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Нижнереутчанского сельсовета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Медвенского района Курской области                                               Е.М.Веревкина</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Глава Нижнереутчанского сельсовета</w:t>
      </w:r>
    </w:p>
    <w:p w:rsidR="00744691"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Медвенского района Курской области                                                     П.В.Тришин</w:t>
      </w:r>
    </w:p>
    <w:p w:rsidR="00FB5D6F" w:rsidRDefault="00FB5D6F" w:rsidP="00CE6023">
      <w:pPr>
        <w:pStyle w:val="a6"/>
        <w:spacing w:before="0" w:beforeAutospacing="0" w:after="0"/>
        <w:ind w:firstLine="284"/>
        <w:jc w:val="both"/>
        <w:rPr>
          <w:rFonts w:eastAsiaTheme="minorEastAsia"/>
          <w:sz w:val="20"/>
          <w:szCs w:val="20"/>
        </w:rPr>
      </w:pPr>
    </w:p>
    <w:p w:rsidR="00FB5D6F" w:rsidRPr="00CE6023" w:rsidRDefault="00FB5D6F" w:rsidP="00CE6023">
      <w:pPr>
        <w:pStyle w:val="a6"/>
        <w:spacing w:before="0" w:beforeAutospacing="0" w:after="0"/>
        <w:ind w:firstLine="284"/>
        <w:jc w:val="both"/>
        <w:rPr>
          <w:rFonts w:eastAsiaTheme="minorEastAsia"/>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СОБРАНИЕ ДЕПУТАТОВ</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НИЖНЕРЕУТЧАНСКОГО СЕЛЬСОВЕТА</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МЕДВЕНСКОГО РАЙОНА</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КУРСКОЙ ОБЛАСТИ</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РЕШЕНИЕ</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от 29 мая 2020 года №71/277</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CE6023" w:rsidRDefault="00CE6023" w:rsidP="00FB5D6F">
      <w:pPr>
        <w:pStyle w:val="a6"/>
        <w:spacing w:before="0" w:beforeAutospacing="0" w:after="0"/>
        <w:ind w:firstLine="284"/>
        <w:jc w:val="center"/>
        <w:rPr>
          <w:rFonts w:eastAsiaTheme="minorEastAsia"/>
          <w:sz w:val="20"/>
          <w:szCs w:val="20"/>
        </w:rPr>
      </w:pPr>
      <w:r w:rsidRPr="00FB5D6F">
        <w:rPr>
          <w:rFonts w:eastAsiaTheme="minorEastAsia"/>
          <w:b/>
          <w:sz w:val="20"/>
          <w:szCs w:val="20"/>
        </w:rPr>
        <w:t>О мерах по реализации Указа Президента Российской Федерации от 17 апреля 2020 года № 272</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В соответствии с Указом Президента Российской Федерации от 17 апреля 2020 года  № 272 «О представлении сведений о доходах, расходах, об имуществе и обязательствах имущественного характера за отчетный период с 1 января по 31 декабря 2019 г.»,  в связи с реализацией на территории Курской области комплекса ограничительных и иных мероприятий, направленных на обеспечение санитарно-эпидемиологического благополучия населения в связи с распространением новой  коронавирусной инфекции (COVID-19), Собрание депутатов Нижнереутчанского сельсовета Медвенского района Курской области РЕШИЛО:</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 Установить, что сведения о доходах, расходах, об имуществе и обязательствах имущественного характера за отчетный период с 1 января по 31 декабря 2019 г., срок подачи которых предусмотрен нормативными правовыми актами органов местного самоуправления Нижнереутчанского сельсовета Медвенского района Курской области, представляются до  1 августа 2020 г. включительно.</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2.Настоящее решение вступает в силу со дня его обнародования в порядке, установленном уставом муниципального образования и подлежит размещению на официальном сайте муниципального образования «Нижнереутчанский сельсовет» Медвенского района Курской области в сети «Интернет».</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Председатель Собрания депутатов</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Нижнереутчанского сельсовета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Медвенского района Курской области                                               Е.М.Веревкина</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Глава Нижнереутчанского сельсовета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Медвенского района Курской области                                                     П.В.Тришин</w:t>
      </w:r>
    </w:p>
    <w:p w:rsidR="00CE6023" w:rsidRDefault="00CE6023" w:rsidP="00CE6023">
      <w:pPr>
        <w:pStyle w:val="a6"/>
        <w:spacing w:before="0" w:beforeAutospacing="0" w:after="0"/>
        <w:ind w:firstLine="284"/>
        <w:jc w:val="both"/>
        <w:rPr>
          <w:rFonts w:eastAsiaTheme="minorEastAsia"/>
          <w:sz w:val="20"/>
          <w:szCs w:val="20"/>
        </w:rPr>
      </w:pPr>
    </w:p>
    <w:p w:rsidR="00FB5D6F" w:rsidRPr="00CE6023" w:rsidRDefault="00FB5D6F" w:rsidP="00CE6023">
      <w:pPr>
        <w:pStyle w:val="a6"/>
        <w:spacing w:before="0" w:beforeAutospacing="0" w:after="0"/>
        <w:ind w:firstLine="284"/>
        <w:jc w:val="both"/>
        <w:rPr>
          <w:rFonts w:eastAsiaTheme="minorEastAsia"/>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СОБРАНИЕ ДЕПУТАТОВ</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НИЖНЕРЕУТЧАНСКОГО СЕЛЬСОВЕТА</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МЕДВЕНСКОГО РАЙОНА КУРСКОЙ ОБЛАСТИ</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РЕШЕНИЕ</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от 29 мая 2020 года №71/278</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О внесении изменений в решение Собрания депутатов Нижнереутчанского сельсовета Медвенского района от 24.06.2016 г. № 7/33 «О представлении лицами, замещающими муниципальные должности, сведений о доходах, расходах, об имуществе, обязательствах имущественного характера»</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xml:space="preserve">В соответствии с Федеральными законами от 25 декабря 2008 года №273-ФЗ «О противодействии коррупции», от 27 июля 2006 года №152-ФЗ «О персональных данных» и Указом Президента Российской Федерации от 29 июня 2018 года № 378 «О национальном плане противодействия коррупции на 2018-2020 годы», постановлением Губернатора Курской области №2-пг от 11.01.2019 года «О внесении изменений в некоторые постановления Губернатора Курской области по вопросам противодействия коррупции», Собрание депутатов Нижнереутчанского сельсовета Медвенского района Курской области </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РЕШИЛО:</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 Пункт 3 Положения о представлении лицами, замещающими муниципальные должности, сведений о доходах, расходах, об имуществе, обязательствах имущественного характера, утвержденного решением Собрания депутатов Нижнереутчанского сельсовета Медвенского района от 24.06.2016 г. № 7/33 (в ред. от 15.11.2017 г. №27/129, от 25.10.2019 г. №62/247) слова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заменить словами «с использованием специализированного программного обеспечения «Справка БК», разработанного по заказу ФСО России, в порядке, установленном нормативными правовыми актами Российской Федерации.».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 Настоящее решение подлежит размещению на официальном сайте муниципального образования «Нижнереутчанский сельсовет» Медвенского района Курской области в сети «Интернет».</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3. Решение вступает в силу со дня подписания и распространяется на правоотношения, возникшие с 1 января 2019 года.</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xml:space="preserve">Председатель Собрания депутатов Нижнереутчанского </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сельсовета Медвенского района                                                       Е.М. Веревкина</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Глава Нижнереутчанского сельсовета</w:t>
      </w:r>
    </w:p>
    <w:p w:rsid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Медвенского района                                                                              П.В. Тришин</w:t>
      </w:r>
    </w:p>
    <w:p w:rsidR="00FB5D6F" w:rsidRPr="00CE6023" w:rsidRDefault="00FB5D6F" w:rsidP="00CE6023">
      <w:pPr>
        <w:pStyle w:val="a6"/>
        <w:spacing w:before="0" w:beforeAutospacing="0" w:after="0"/>
        <w:ind w:firstLine="284"/>
        <w:jc w:val="both"/>
        <w:rPr>
          <w:rFonts w:eastAsiaTheme="minorEastAsia"/>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СОБРАНИЕ ДЕПУТАТОВ</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НИЖНЕРЕУТЧАНСКОГО СЕЛЬСОВЕТА</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МЕДВЕНСКОГО РАЙОНА</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КУРСКОЙ ОБЛАСТИ</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РЕШЕНИЕ</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от 29 мая 2020 года №71/279</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О внесении изменений в решение Собрания депутатов Нижнереутчанского сельсовета Медвенского района от 14.12.2017 года №29/138 «О некоторых вопросах организации деятельности по противодействию коррупции»</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xml:space="preserve">В соответствии с Федеральным законом от 26.07.2019 № 251-ФЗ «О внесении изменений в статью 12.1 Федерального закона от 25 декабря 2008 года № 273-ФЗ «О противодействии коррупции»», Федеральным законом от 26.07.2019 № 228-ФЗ «О внесении изменений в статью 40 Федерального закона № 131-ФЗ «Об общих принципах организации местного самоуправления в Российской Федерации» и статью 13.1 Федерального закона от 25.12.2008 № 273-ФЗ «О противодействии коррупции» законом Курской области от 14.11.2019 № 109-ЗКО, «О внесении изменений в Закон Курской области «О предоставлении гражданином, претендующем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сведении о доходах, расходах, об имуществе и обязательствах имущественного характера и проверке достоверности и полноты указанных сведений» от 27.09.2017 № 55-ЗКО, Уставом муниципального образования «Нижнереутчанский сельсовет» Медвенского района Курской области Собрание депутатов Нижнереутчанского сельсовета Медвенского района </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РЕШИЛО:</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 Внести в решение Собрания депутатов Нижнереутчанского сельсовета Медвенского района от 14.12.2017 года №29/138 «О некоторых вопросах организации деятельности по противодействию коррупции» следующие изменения:</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 пункт 4 Порядка изложить в следующей редакции: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xml:space="preserve">«4. Установить, что лица, замещающие муниципальные должности: </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Глава Нижнереутчанского сельсовета Медвенского района ежегодно представляет сведения о доходах, расходах, обязательствах имущественного характера своих супруга (супруги) и несовершеннолетних детей в срок до 1 апреля,  года, следующего за отчетным, Губернатору Курской области по форме утвержденной Приказом Президента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депутаты Собрания депутатов Нижнереутчанского сельсовета Медвенского района, осуществляющие свои полномочия на непостоянной основе представляют Губернатору Курской области, сведения о доходах, расходах обязательствах имущественного характера своих супруга (супруги) и несовершеннолетних детей, в течение четырех месяцев со дня избрания депутатом, передачи ему вакантного депутатского мандата или прекращения им полномочий на постоянной основе, а так же за каждый год, предшествующий году представления сведений в срок до 1 апреля, года, следующего за отчетным,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В случае не совершения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в течении года, предшествующему году представления сведений (отчетного периода), сделок, предусмотренные частью 1 статьи 3 Федерального закона № 230-ФЗ «О контроле за соответствием расходов лиц, замещающих государственные должности и иных лиц их доходам», им подается уведомление о несовершении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не позднее 30 апреля года, следующего за отчетным.</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Форма указанного в настоящем пункте уведомления утверждена Приложением № 3 к Закону Курской области от 27.09.2017 № 55-ЗКО «О предоставлении гражданином, претендующем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сведении о доходах, расходах, об имуществе и обязательствах имущественного характера и проверке достоверности и полноты указанных сведений».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Проверка достоверности и полноты сведений о доходах, расходах, об имуществе и обязательствах имущественного характера осуществляется по решению Губернатора Курской области. При выявлении в результате проверки, фактов несоблюдения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расположенными за пределами Российской Федерации, владеть (или) пользоваться иностранными финансовыми инструментами» Губернатор Курской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В случае предоставления выборным должностным лицом недостоверных или неполных сведений о доходах, расходах обязательствах имущественного характера своих супруга (супруги) и несовершеннолетних детей, если искажение этих сведений является несущественным, за указанные правонарушения могут быть применены следующие меры ответственности: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1)предупреждение</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3)освобождение от осуществления полномочий на постоянной основе с лишением права осуществлять полномочия до прекращения срока его полномочий;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4)запрет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Порядок принятия решения о применении к выборному должностному лицу указанных мер ответственности определяется в соответствии с законом субъекта Российской Федерации ст. 40 Федерального закона № 131-ФЗ «Об общих принципах организации местного самоуправления в Российской Федерации».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Для размещения на официальном сайте муниципального образования «Нижнереутчанский сельсовет» Медвенского района Курской области в информационно-телекоммуникационной сети «Интернет, по форме, согласно приложению № 2 Приказа Минтруда от 07.10.2013 № 530, в срок, установленный Законом Курской области от 27.09.2017 № 55 ЗКО «О предоставлении гражданином, претендующем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сведении о доходах, расходах, об имуществе и обязательствах имущественного характера и проверке достоверности и полноты указанных сведений», лицу, ответственному за ведение кадрового делопроизводства Администрации Нижнереутчанского сельсовета».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 Разместить настоящее решение на официальном сайте муниципального образования «Нижнереутчанский сельсовет» Медвенского района Курской области в сети «Интернет».</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3. Настоящее решение вступает в силу со дня его подписания и распространяется на правоотношения, возникшие с 01 января 2020 года.</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Председатель Собрания депутатов</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Нижнереутчанского сельсовета Медвенского района                     Е.М. Веревкина</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xml:space="preserve">Глава Нижнереутчанского сельсовета </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Медвенского района                                                                               П.В. Тришин</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FB5D6F">
      <w:pPr>
        <w:pStyle w:val="a6"/>
        <w:spacing w:before="0" w:beforeAutospacing="0" w:after="0"/>
        <w:ind w:firstLine="284"/>
        <w:jc w:val="right"/>
        <w:rPr>
          <w:rFonts w:eastAsiaTheme="minorEastAsia"/>
          <w:sz w:val="20"/>
          <w:szCs w:val="20"/>
        </w:rPr>
      </w:pPr>
      <w:r w:rsidRPr="00CE6023">
        <w:rPr>
          <w:rFonts w:eastAsiaTheme="minorEastAsia"/>
          <w:sz w:val="20"/>
          <w:szCs w:val="20"/>
        </w:rPr>
        <w:t>Приложение</w:t>
      </w:r>
    </w:p>
    <w:p w:rsidR="00CE6023" w:rsidRPr="00CE6023" w:rsidRDefault="00CE6023" w:rsidP="00FB5D6F">
      <w:pPr>
        <w:pStyle w:val="a6"/>
        <w:spacing w:before="0" w:beforeAutospacing="0" w:after="0"/>
        <w:ind w:firstLine="284"/>
        <w:jc w:val="right"/>
        <w:rPr>
          <w:rFonts w:eastAsiaTheme="minorEastAsia"/>
          <w:sz w:val="20"/>
          <w:szCs w:val="20"/>
        </w:rPr>
      </w:pPr>
      <w:r w:rsidRPr="00CE6023">
        <w:rPr>
          <w:rFonts w:eastAsiaTheme="minorEastAsia"/>
          <w:sz w:val="20"/>
          <w:szCs w:val="20"/>
        </w:rPr>
        <w:t>к решению Собрания депутатов</w:t>
      </w:r>
    </w:p>
    <w:p w:rsidR="00CE6023" w:rsidRPr="00CE6023" w:rsidRDefault="00CE6023" w:rsidP="00FB5D6F">
      <w:pPr>
        <w:pStyle w:val="a6"/>
        <w:spacing w:before="0" w:beforeAutospacing="0" w:after="0"/>
        <w:ind w:firstLine="284"/>
        <w:jc w:val="right"/>
        <w:rPr>
          <w:rFonts w:eastAsiaTheme="minorEastAsia"/>
          <w:sz w:val="20"/>
          <w:szCs w:val="20"/>
        </w:rPr>
      </w:pPr>
      <w:r w:rsidRPr="00CE6023">
        <w:rPr>
          <w:rFonts w:eastAsiaTheme="minorEastAsia"/>
          <w:sz w:val="20"/>
          <w:szCs w:val="20"/>
        </w:rPr>
        <w:t>Нижнереутчанского сельсовета</w:t>
      </w:r>
    </w:p>
    <w:p w:rsidR="00CE6023" w:rsidRPr="00CE6023" w:rsidRDefault="00CE6023" w:rsidP="00FB5D6F">
      <w:pPr>
        <w:pStyle w:val="a6"/>
        <w:spacing w:before="0" w:beforeAutospacing="0" w:after="0"/>
        <w:ind w:firstLine="284"/>
        <w:jc w:val="right"/>
        <w:rPr>
          <w:rFonts w:eastAsiaTheme="minorEastAsia"/>
          <w:sz w:val="20"/>
          <w:szCs w:val="20"/>
        </w:rPr>
      </w:pPr>
      <w:r w:rsidRPr="00CE6023">
        <w:rPr>
          <w:rFonts w:eastAsiaTheme="minorEastAsia"/>
          <w:sz w:val="20"/>
          <w:szCs w:val="20"/>
        </w:rPr>
        <w:t>Медвенского района</w:t>
      </w:r>
    </w:p>
    <w:p w:rsidR="00CE6023" w:rsidRPr="00CE6023" w:rsidRDefault="00CE6023" w:rsidP="00FB5D6F">
      <w:pPr>
        <w:pStyle w:val="a6"/>
        <w:spacing w:before="0" w:beforeAutospacing="0" w:after="0"/>
        <w:ind w:firstLine="284"/>
        <w:jc w:val="right"/>
        <w:rPr>
          <w:rFonts w:eastAsiaTheme="minorEastAsia"/>
          <w:sz w:val="20"/>
          <w:szCs w:val="20"/>
        </w:rPr>
      </w:pPr>
      <w:r w:rsidRPr="00CE6023">
        <w:rPr>
          <w:rFonts w:eastAsiaTheme="minorEastAsia"/>
          <w:sz w:val="20"/>
          <w:szCs w:val="20"/>
        </w:rPr>
        <w:t>от 29 мая 2020 № 71/279</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Сведения о доходах, расходах, об имуществе и обязательствах имущественного характера за период</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xml:space="preserve"> с 1 января 20__г. по 31 декабря 20__г.</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п/п</w:t>
      </w:r>
      <w:r w:rsidRPr="00CE6023">
        <w:rPr>
          <w:rFonts w:eastAsiaTheme="minorEastAsia"/>
          <w:sz w:val="20"/>
          <w:szCs w:val="20"/>
        </w:rPr>
        <w:tab/>
        <w:t>Фамилия и инициалы</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лица, чьи сведения</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размещаются</w:t>
      </w:r>
      <w:r w:rsidRPr="00CE6023">
        <w:rPr>
          <w:rFonts w:eastAsiaTheme="minorEastAsia"/>
          <w:sz w:val="20"/>
          <w:szCs w:val="20"/>
        </w:rPr>
        <w:tab/>
        <w:t>Должность</w:t>
      </w:r>
      <w:r w:rsidRPr="00CE6023">
        <w:rPr>
          <w:rFonts w:eastAsiaTheme="minorEastAsia"/>
          <w:sz w:val="20"/>
          <w:szCs w:val="20"/>
        </w:rPr>
        <w:tab/>
        <w:t>Объекты недвижимости, находящиеся в собственности</w:t>
      </w:r>
      <w:r w:rsidRPr="00CE6023">
        <w:rPr>
          <w:rFonts w:eastAsiaTheme="minorEastAsia"/>
          <w:sz w:val="20"/>
          <w:szCs w:val="20"/>
        </w:rPr>
        <w:tab/>
        <w:t>Объекты недвижимости, находящиеся в пользовании</w:t>
      </w:r>
      <w:r w:rsidRPr="00CE6023">
        <w:rPr>
          <w:rFonts w:eastAsiaTheme="minorEastAsia"/>
          <w:sz w:val="20"/>
          <w:szCs w:val="20"/>
        </w:rPr>
        <w:tab/>
        <w:t>Транспортные средства (вид.марка)</w:t>
      </w:r>
      <w:r w:rsidRPr="00CE6023">
        <w:rPr>
          <w:rFonts w:eastAsiaTheme="minorEastAsia"/>
          <w:sz w:val="20"/>
          <w:szCs w:val="20"/>
        </w:rPr>
        <w:tab/>
        <w:t>Декларированный годовой доход ' (руб.)</w:t>
      </w:r>
      <w:r w:rsidRPr="00CE6023">
        <w:rPr>
          <w:rFonts w:eastAsiaTheme="minorEastAsia"/>
          <w:sz w:val="20"/>
          <w:szCs w:val="20"/>
        </w:rPr>
        <w:tab/>
        <w:t>Сведения об источниках получения средств, за счет которых совершена сделка2(вид приобретенного имущества, источники)</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ab/>
        <w:t>вид объекта</w:t>
      </w:r>
      <w:r w:rsidRPr="00CE6023">
        <w:rPr>
          <w:rFonts w:eastAsiaTheme="minorEastAsia"/>
          <w:sz w:val="20"/>
          <w:szCs w:val="20"/>
        </w:rPr>
        <w:tab/>
        <w:t>вид собственности</w:t>
      </w:r>
      <w:r w:rsidRPr="00CE6023">
        <w:rPr>
          <w:rFonts w:eastAsiaTheme="minorEastAsia"/>
          <w:sz w:val="20"/>
          <w:szCs w:val="20"/>
        </w:rPr>
        <w:tab/>
        <w:t>площадь (кв. м)</w:t>
      </w:r>
      <w:r w:rsidRPr="00CE6023">
        <w:rPr>
          <w:rFonts w:eastAsiaTheme="minorEastAsia"/>
          <w:sz w:val="20"/>
          <w:szCs w:val="20"/>
        </w:rPr>
        <w:tab/>
        <w:t>страна расположения</w:t>
      </w:r>
      <w:r w:rsidRPr="00CE6023">
        <w:rPr>
          <w:rFonts w:eastAsiaTheme="minorEastAsia"/>
          <w:sz w:val="20"/>
          <w:szCs w:val="20"/>
        </w:rPr>
        <w:tab/>
        <w:t>вид объекта</w:t>
      </w:r>
      <w:r w:rsidRPr="00CE6023">
        <w:rPr>
          <w:rFonts w:eastAsiaTheme="minorEastAsia"/>
          <w:sz w:val="20"/>
          <w:szCs w:val="20"/>
        </w:rPr>
        <w:tab/>
        <w:t>площадь (кв. м)</w:t>
      </w:r>
      <w:r w:rsidRPr="00CE6023">
        <w:rPr>
          <w:rFonts w:eastAsiaTheme="minorEastAsia"/>
          <w:sz w:val="20"/>
          <w:szCs w:val="20"/>
        </w:rPr>
        <w:tab/>
        <w:t>страна расположения</w:t>
      </w:r>
      <w:r w:rsidRPr="00CE6023">
        <w:rPr>
          <w:rFonts w:eastAsiaTheme="minorEastAsia"/>
          <w:sz w:val="20"/>
          <w:szCs w:val="20"/>
        </w:rPr>
        <w:tab/>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ab/>
        <w:t>Супруг (супруга)</w:t>
      </w:r>
      <w:r w:rsidRPr="00CE6023">
        <w:rPr>
          <w:rFonts w:eastAsiaTheme="minorEastAsia"/>
          <w:sz w:val="20"/>
          <w:szCs w:val="20"/>
        </w:rPr>
        <w:tab/>
      </w:r>
      <w:r w:rsidRPr="00CE6023">
        <w:rPr>
          <w:rFonts w:eastAsiaTheme="minorEastAsia"/>
          <w:sz w:val="20"/>
          <w:szCs w:val="20"/>
        </w:rPr>
        <w:tab/>
      </w:r>
      <w:r w:rsidRPr="00CE6023">
        <w:rPr>
          <w:rFonts w:eastAsiaTheme="minorEastAsia"/>
          <w:sz w:val="20"/>
          <w:szCs w:val="20"/>
        </w:rPr>
        <w:tab/>
      </w:r>
      <w:r w:rsidRPr="00CE6023">
        <w:rPr>
          <w:rFonts w:eastAsiaTheme="minorEastAsia"/>
          <w:sz w:val="20"/>
          <w:szCs w:val="20"/>
        </w:rPr>
        <w:tab/>
        <w:t>Несовершеннолетний ребенок</w:t>
      </w:r>
      <w:r w:rsidRPr="00CE6023">
        <w:rPr>
          <w:rFonts w:eastAsiaTheme="minorEastAsia"/>
          <w:sz w:val="20"/>
          <w:szCs w:val="20"/>
        </w:rPr>
        <w:tab/>
      </w:r>
      <w:r w:rsidRPr="00CE6023">
        <w:rPr>
          <w:rFonts w:eastAsiaTheme="minorEastAsia"/>
          <w:sz w:val="20"/>
          <w:szCs w:val="20"/>
        </w:rPr>
        <w:tab/>
        <w:t>2</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ab/>
        <w:t>Супруг (супруга)</w:t>
      </w:r>
      <w:r w:rsidRPr="00CE6023">
        <w:rPr>
          <w:rFonts w:eastAsiaTheme="minorEastAsia"/>
          <w:sz w:val="20"/>
          <w:szCs w:val="20"/>
        </w:rPr>
        <w:tab/>
      </w:r>
      <w:r w:rsidRPr="00CE6023">
        <w:rPr>
          <w:rFonts w:eastAsiaTheme="minorEastAsia"/>
          <w:sz w:val="20"/>
          <w:szCs w:val="20"/>
        </w:rPr>
        <w:tab/>
      </w:r>
      <w:r w:rsidRPr="00CE6023">
        <w:rPr>
          <w:rFonts w:eastAsiaTheme="minorEastAsia"/>
          <w:sz w:val="20"/>
          <w:szCs w:val="20"/>
        </w:rPr>
        <w:tab/>
      </w:r>
    </w:p>
    <w:p w:rsidR="00FB5D6F"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ab/>
        <w:t>Несовершеннолетний ребенок</w:t>
      </w:r>
      <w:r w:rsidRPr="00CE6023">
        <w:rPr>
          <w:rFonts w:eastAsiaTheme="minorEastAsia"/>
          <w:sz w:val="20"/>
          <w:szCs w:val="20"/>
        </w:rPr>
        <w:tab/>
      </w:r>
      <w:r w:rsidRPr="00CE6023">
        <w:rPr>
          <w:rFonts w:eastAsiaTheme="minorEastAsia"/>
          <w:sz w:val="20"/>
          <w:szCs w:val="20"/>
        </w:rPr>
        <w:tab/>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xml:space="preserve"> </w:t>
      </w:r>
    </w:p>
    <w:p w:rsidR="00CE6023" w:rsidRPr="00CE6023" w:rsidRDefault="00CE6023" w:rsidP="00FB5D6F">
      <w:pPr>
        <w:pStyle w:val="a6"/>
        <w:spacing w:before="0" w:beforeAutospacing="0" w:after="0"/>
        <w:ind w:firstLine="284"/>
        <w:jc w:val="right"/>
        <w:rPr>
          <w:rFonts w:eastAsiaTheme="minorEastAsia"/>
          <w:sz w:val="20"/>
          <w:szCs w:val="20"/>
        </w:rPr>
      </w:pPr>
      <w:r w:rsidRPr="00CE6023">
        <w:rPr>
          <w:rFonts w:eastAsiaTheme="minorEastAsia"/>
          <w:sz w:val="20"/>
          <w:szCs w:val="20"/>
        </w:rPr>
        <w:t>Приложение</w:t>
      </w:r>
    </w:p>
    <w:p w:rsidR="00CE6023" w:rsidRPr="00CE6023" w:rsidRDefault="00CE6023" w:rsidP="00FB5D6F">
      <w:pPr>
        <w:pStyle w:val="a6"/>
        <w:spacing w:before="0" w:beforeAutospacing="0" w:after="0"/>
        <w:ind w:firstLine="284"/>
        <w:jc w:val="right"/>
        <w:rPr>
          <w:rFonts w:eastAsiaTheme="minorEastAsia"/>
          <w:sz w:val="20"/>
          <w:szCs w:val="20"/>
        </w:rPr>
      </w:pPr>
      <w:r w:rsidRPr="00CE6023">
        <w:rPr>
          <w:rFonts w:eastAsiaTheme="minorEastAsia"/>
          <w:sz w:val="20"/>
          <w:szCs w:val="20"/>
        </w:rPr>
        <w:t>к решению Собрания депутатов</w:t>
      </w:r>
    </w:p>
    <w:p w:rsidR="00CE6023" w:rsidRPr="00CE6023" w:rsidRDefault="00CE6023" w:rsidP="00FB5D6F">
      <w:pPr>
        <w:pStyle w:val="a6"/>
        <w:spacing w:before="0" w:beforeAutospacing="0" w:after="0"/>
        <w:ind w:firstLine="284"/>
        <w:jc w:val="right"/>
        <w:rPr>
          <w:rFonts w:eastAsiaTheme="minorEastAsia"/>
          <w:sz w:val="20"/>
          <w:szCs w:val="20"/>
        </w:rPr>
      </w:pPr>
      <w:r w:rsidRPr="00CE6023">
        <w:rPr>
          <w:rFonts w:eastAsiaTheme="minorEastAsia"/>
          <w:sz w:val="20"/>
          <w:szCs w:val="20"/>
        </w:rPr>
        <w:t>Нижнереутчанского сельсовета</w:t>
      </w:r>
    </w:p>
    <w:p w:rsidR="00CE6023" w:rsidRPr="00CE6023" w:rsidRDefault="00CE6023" w:rsidP="00FB5D6F">
      <w:pPr>
        <w:pStyle w:val="a6"/>
        <w:spacing w:before="0" w:beforeAutospacing="0" w:after="0"/>
        <w:ind w:firstLine="284"/>
        <w:jc w:val="right"/>
        <w:rPr>
          <w:rFonts w:eastAsiaTheme="minorEastAsia"/>
          <w:sz w:val="20"/>
          <w:szCs w:val="20"/>
        </w:rPr>
      </w:pPr>
      <w:r w:rsidRPr="00CE6023">
        <w:rPr>
          <w:rFonts w:eastAsiaTheme="minorEastAsia"/>
          <w:sz w:val="20"/>
          <w:szCs w:val="20"/>
        </w:rPr>
        <w:t>Медвенского района</w:t>
      </w:r>
    </w:p>
    <w:p w:rsidR="00CE6023" w:rsidRPr="00CE6023" w:rsidRDefault="00CE6023" w:rsidP="00FB5D6F">
      <w:pPr>
        <w:pStyle w:val="a6"/>
        <w:spacing w:before="0" w:beforeAutospacing="0" w:after="0"/>
        <w:ind w:firstLine="284"/>
        <w:jc w:val="right"/>
        <w:rPr>
          <w:rFonts w:eastAsiaTheme="minorEastAsia"/>
          <w:sz w:val="20"/>
          <w:szCs w:val="20"/>
        </w:rPr>
      </w:pPr>
      <w:r w:rsidRPr="00CE6023">
        <w:rPr>
          <w:rFonts w:eastAsiaTheme="minorEastAsia"/>
          <w:sz w:val="20"/>
          <w:szCs w:val="20"/>
        </w:rPr>
        <w:t>от 29 мая 2020 № 71/279</w:t>
      </w:r>
    </w:p>
    <w:p w:rsidR="00CE6023" w:rsidRPr="00CE6023" w:rsidRDefault="00CE6023" w:rsidP="00FB5D6F">
      <w:pPr>
        <w:pStyle w:val="a6"/>
        <w:spacing w:before="0" w:beforeAutospacing="0" w:after="0"/>
        <w:ind w:firstLine="284"/>
        <w:jc w:val="right"/>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FB5D6F">
      <w:pPr>
        <w:pStyle w:val="a6"/>
        <w:spacing w:before="0" w:beforeAutospacing="0" w:after="0"/>
        <w:ind w:firstLine="284"/>
        <w:jc w:val="center"/>
        <w:rPr>
          <w:rFonts w:eastAsiaTheme="minorEastAsia"/>
          <w:sz w:val="20"/>
          <w:szCs w:val="20"/>
        </w:rPr>
      </w:pPr>
      <w:r w:rsidRPr="00CE6023">
        <w:rPr>
          <w:rFonts w:eastAsiaTheme="minorEastAsia"/>
          <w:sz w:val="20"/>
          <w:szCs w:val="20"/>
        </w:rPr>
        <w:t>Уведомление</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об отсутствии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__________________________________________________________</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(Губернатору Курской области)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от________________________________________________________</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__________________________________________________________</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___________________________________________________________</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___________________________________________________________</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(Ф.И.О, полное наименование замещаемой должности)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Уведомление от "</w:t>
      </w:r>
      <w:r w:rsidRPr="00CE6023">
        <w:rPr>
          <w:rFonts w:eastAsiaTheme="minorEastAsia"/>
          <w:sz w:val="20"/>
          <w:szCs w:val="20"/>
        </w:rPr>
        <w:tab/>
        <w:t>"</w:t>
      </w:r>
      <w:r w:rsidRPr="00CE6023">
        <w:rPr>
          <w:rFonts w:eastAsiaTheme="minorEastAsia"/>
          <w:sz w:val="20"/>
          <w:szCs w:val="20"/>
        </w:rPr>
        <w:tab/>
        <w:t>20___г.</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Сообщаю о том, что в течение</w:t>
      </w:r>
      <w:r w:rsidRPr="00CE6023">
        <w:rPr>
          <w:rFonts w:eastAsiaTheme="minorEastAsia"/>
          <w:sz w:val="20"/>
          <w:szCs w:val="20"/>
        </w:rPr>
        <w:tab/>
        <w:t>года мною, моей супругой и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Лицо, представившее</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уведомление</w:t>
      </w:r>
      <w:r w:rsidRPr="00CE6023">
        <w:rPr>
          <w:rFonts w:eastAsiaTheme="minorEastAsia"/>
          <w:sz w:val="20"/>
          <w:szCs w:val="20"/>
        </w:rPr>
        <w:tab/>
        <w:t>"</w:t>
      </w:r>
      <w:r w:rsidRPr="00CE6023">
        <w:rPr>
          <w:rFonts w:eastAsiaTheme="minorEastAsia"/>
          <w:sz w:val="20"/>
          <w:szCs w:val="20"/>
        </w:rPr>
        <w:tab/>
        <w:t>"</w:t>
      </w:r>
      <w:r w:rsidRPr="00CE6023">
        <w:rPr>
          <w:rFonts w:eastAsiaTheme="minorEastAsia"/>
          <w:sz w:val="20"/>
          <w:szCs w:val="20"/>
        </w:rPr>
        <w:tab/>
        <w:t>20__г.</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xml:space="preserve">                                 (подпись)               (расшифровка подписи)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Лицо, принявшее</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уведомление</w:t>
      </w:r>
      <w:r w:rsidRPr="00CE6023">
        <w:rPr>
          <w:rFonts w:eastAsiaTheme="minorEastAsia"/>
          <w:sz w:val="20"/>
          <w:szCs w:val="20"/>
        </w:rPr>
        <w:tab/>
        <w:t>"</w:t>
      </w:r>
      <w:r w:rsidRPr="00CE6023">
        <w:rPr>
          <w:rFonts w:eastAsiaTheme="minorEastAsia"/>
          <w:sz w:val="20"/>
          <w:szCs w:val="20"/>
        </w:rPr>
        <w:tab/>
        <w:t>"</w:t>
      </w:r>
      <w:r w:rsidRPr="00CE6023">
        <w:rPr>
          <w:rFonts w:eastAsiaTheme="minorEastAsia"/>
          <w:sz w:val="20"/>
          <w:szCs w:val="20"/>
        </w:rPr>
        <w:tab/>
        <w:t>20__г.</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 xml:space="preserve">                                 (подпись)               (расшифровка подписи)</w:t>
      </w:r>
    </w:p>
    <w:p w:rsidR="00FB5D6F" w:rsidRDefault="00FB5D6F" w:rsidP="00CE6023">
      <w:pPr>
        <w:pStyle w:val="a6"/>
        <w:spacing w:before="0" w:beforeAutospacing="0" w:after="0"/>
        <w:ind w:firstLine="284"/>
        <w:jc w:val="both"/>
        <w:rPr>
          <w:rFonts w:eastAsiaTheme="minorEastAsia"/>
          <w:sz w:val="20"/>
          <w:szCs w:val="20"/>
        </w:rPr>
      </w:pPr>
    </w:p>
    <w:p w:rsidR="00FB5D6F" w:rsidRDefault="00FB5D6F" w:rsidP="00CE6023">
      <w:pPr>
        <w:pStyle w:val="a6"/>
        <w:spacing w:before="0" w:beforeAutospacing="0" w:after="0"/>
        <w:ind w:firstLine="284"/>
        <w:jc w:val="both"/>
        <w:rPr>
          <w:rFonts w:eastAsiaTheme="minorEastAsia"/>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СОБРАНИЕ ДЕПУТАТОВ</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НИЖНЕРЕУТЧАНСКОГО СЕЛЬСОВЕТА</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МЕДВЕНСКОГО РАЙОНА</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КУРСКОЙ ОБЛАСТИ</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РЕШЕНИЕ</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от 23 июня 2020 года №72/281</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CE6023" w:rsidRDefault="00CE6023" w:rsidP="00FB5D6F">
      <w:pPr>
        <w:pStyle w:val="a6"/>
        <w:spacing w:before="0" w:beforeAutospacing="0" w:after="0"/>
        <w:ind w:firstLine="284"/>
        <w:jc w:val="center"/>
        <w:rPr>
          <w:rFonts w:eastAsiaTheme="minorEastAsia"/>
          <w:sz w:val="20"/>
          <w:szCs w:val="20"/>
        </w:rPr>
      </w:pPr>
      <w:r w:rsidRPr="00FB5D6F">
        <w:rPr>
          <w:rFonts w:eastAsiaTheme="minorEastAsia"/>
          <w:b/>
          <w:sz w:val="20"/>
          <w:szCs w:val="20"/>
        </w:rPr>
        <w:t>О внесении изменений в решение Собрания депутатов Нижнереутчанского сельсовета  Медвенского района  от 27 октября 2017 года №26/116 «Об утверждении Программы комплексного развития транспортной инфраструктуры муниципального образования «Нижнереутчанский сельсовет» Медвенского района Курской области на 2017-2040 годы»</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В целях приведения нормативного правового акта Администрации Нижнереутчанского сельсовета Медвенского района в соответствие с действующим законодательством, Федеральным законом от 06.10.2003 № 131-ФЗ «Об общих принципах организации местного самоуправления в Российской Федерации», Генеральным планом муниципального образования «Нижнереутчанский сельсовет» Медвенского района Курской области, Собрание депутатов Нижнереутчанского сельсовета Медвенского района Курской области, РЕШИЛО:</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 Преамбулу решения Собрания депутатов Нижнереутчанского сельсовета Медвенского района от 27 октября 2017 года №26/116 «Об утверждении Программы комплексного развития транспортной инфраструктуры муниципального образования «Нижнереутчанский сельсовет» Медвенского района Курской области на 2017-2040 годы» изложить в следующей редакции: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Собрание депутатов Нижнереутчанского сельсовета Медвенского района РЕШИЛО:».</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 Настоящее решение вступает в силу со дня подписания и подлежит размещению на официальном сайте муниципального образования «Нижнереутчанский сельсовет» Медвенского района Курской области в сети «Интернет».</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Председатель Собрания депутатов</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Нижнереутчанского сельсовета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Медвенского района Курской области                                       Е.М.Веревкина</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Глава Нижнереутчанского сельсовета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Медвенского района Курской области                                           П.В.Тришин</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СОБРАНИЕ ДЕПУТАТОВ</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НИЖНЕРЕУТЧАНСКОГО СЕЛЬСОВЕТА</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МЕДВЕНСКОГО РАЙОНА</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КУРСКОЙ ОБЛАСТИ</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РЕШЕНИЕ</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от 23 июня 2020 года №72/282</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О внесении изменений в решение Собрания депутатов Нижнереутчанского сельсовета  Медвенского района  от 20 декабря 2016 года №17/83 «Об утверждении Программы комплексного развития систем коммунальной инфраструктуры муниципального образования «Нижнереутчанский сельсовет» Медвенского района Курской области на 2017-2025 годы»</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В целях приведения нормативного правового акта Администрации Нижнереутчанского сельсовета Медвенского района в соответствие с действующим законодательством, Федеральным законом от 06.10.2003 № 131-ФЗ «Об общих принципах организации местного самоуправления в Российской Федерации», Генеральным планом муниципального образования «Нижнереутчанский сельсовет» Медвенского района Курской области, Собрание депутатов Нижнереутчанского сельсовета Медвенского района Курской области, РЕШИЛО:</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 Преамбулу решения Собрания депутатов Нижнереутчанского сельсовета Медвенского района 20 декабря 2016 года №17/83 «Об утверждении Программы комплексного развития систем коммунальной инфраструктуры муниципального образования «Нижнереутчанский сельсовет» Медвенского района Курской области на 2017-2025 годы» (в ред. от 20 декабря 2019 года №65/258) изложить в следующей редакции:</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Собрание депутатов Нижнереутчанского сельсовета Медвенского района РЕШИЛО:».</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 Настоящее решение вступает в силу со дня подписания и подлежит размещению на официальном сайте муниципального образования «Нижнереутчанский сельсовет» Медвенского района Курской области в сети «Интернет».</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Председатель Собрания депутатов</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Нижнереутчанского сельсовета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Медвенского района Курской области                                       Е.М.Веревкина</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Глава Нижнереутчанского сельсовета</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Медвенского района Курской области                                           П.В.Тришин</w:t>
      </w:r>
    </w:p>
    <w:p w:rsidR="00CE6023" w:rsidRDefault="00CE6023" w:rsidP="00CE6023">
      <w:pPr>
        <w:pStyle w:val="a6"/>
        <w:spacing w:before="0" w:beforeAutospacing="0" w:after="0"/>
        <w:ind w:firstLine="284"/>
        <w:jc w:val="both"/>
        <w:rPr>
          <w:rFonts w:eastAsiaTheme="minorEastAsia"/>
          <w:sz w:val="20"/>
          <w:szCs w:val="20"/>
        </w:rPr>
      </w:pPr>
    </w:p>
    <w:p w:rsidR="00FB5D6F" w:rsidRPr="00CE6023" w:rsidRDefault="00FB5D6F" w:rsidP="00CE6023">
      <w:pPr>
        <w:pStyle w:val="a6"/>
        <w:spacing w:before="0" w:beforeAutospacing="0" w:after="0"/>
        <w:ind w:firstLine="284"/>
        <w:jc w:val="both"/>
        <w:rPr>
          <w:rFonts w:eastAsiaTheme="minorEastAsia"/>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РОССИЙСКАЯ ФЕДЕРАЦИЯ</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КУРСКАЯ ОБЛАСТЬ МЕДВЕНСКИЙ РАЙОН</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АДМИНИСТРАЦИЯ НИЖНЕРЕУТЧАНСКОГО СЕЛЬСОВЕТА</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ПОСТАНОВЛЕНИЕ</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от 25 июня 2020 года №67-па</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О внесении изменений в Постановление Администрации Нижнереутчанского сельсовета Медвенского района Курской области от 20 декабря 2019 года №129-па «Об утверждении муниципальной программы «Управление муниципальным имуществом и земельными ресурсами Нижнереутчанского сельсовета Медвенского района Курской области на 2020-2022 годы»»</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решением Собрания депутатов Нижнереутчанского сельсовета Медвенского района Курской области от 23 июня 2020 года № 72/284 «О внесении изменений и дополнений в решение Собрания депутатов Нижнереутчанского сельсовета Медвенского района Курской области от 20.12.2019 года № 65/257 «О бюджете муниципального образования «Нижнереутчанский сельсовет» Медвенского района Курской области на 2020 год и плановый период 2021 -2022 годов»», Администрация Нижнереутчанского сельсовета Медвенского района Курской области ПОСТАНОВЛЯЕТ:</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 В постановление Администрации Нижнереутчанского сельсовета Медвенского района от 20 декабря 2019 года №129-па «Об утверждении муниципальной программы «Управление муниципальным имуществом и земельными ресурсами Нижнереутчанского сельсовета Медвенского района Курской области на 2020-2022 годы»» внести следующие изменения:</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1.1. в разделе «Объемы бюджетных ассигнований программы» паспорта программы слова «составляет 759816,00 рублей» заменить словами «составляет 484023,00  рублей», слова «2020 год – 759816,00 рублей» заменить словами «2020 год –484023,00 рублей»;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1.2. в пункте 7 «Ресурсное обеспечение» паспорта программы слова «составляет 759816,00  рублей» заменить словами «составляет 484023,00 рублей», слова «2020 год – 759816,00  рублей» заменить словами «2020 год –484023,00 рублей»;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1.3. в приложении №1 к муниципальной программе «Управление муниципальным имуществом и земельными ресурсами Нижнереутчанского сельсовета Медвенского района Курской области на 2020-2022 годы» Перечень мероприятий муниципальной программы «Управление муниципальным имуществом и земельными ресурсами Нижнереутчанского сельсовета Медвенского района Курской области на 2020-2022 годы», подпрограммы «Проведение муниципальной политики в области имущественных и земельных отношений» в 2020 году цифры «759816,00» заменить цифрами «484023,00».</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2020 год и плановый период 2021-2022 годов предусматривать ассигнования на реализацию Программы.</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3. Контроль за настоящим постановлением оставляю за собой.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4. Настоящее постановление вступает в силу со дня его подписания, и подлежит размещению на официальном сайте Администрации Нижнереутчанского сельсовета Медвенского района Курской области в сети «Интернет».</w:t>
      </w:r>
    </w:p>
    <w:p w:rsidR="00CE6023" w:rsidRPr="00CE6023" w:rsidRDefault="00CE6023" w:rsidP="00CE6023">
      <w:pPr>
        <w:pStyle w:val="a6"/>
        <w:spacing w:before="0" w:beforeAutospacing="0" w:after="0"/>
        <w:ind w:firstLine="284"/>
        <w:jc w:val="both"/>
        <w:rPr>
          <w:rFonts w:eastAsiaTheme="minorEastAsia"/>
          <w:sz w:val="20"/>
          <w:szCs w:val="20"/>
        </w:rPr>
      </w:pP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Глава Нижнереутчанского сельсовета                                                  П.В.Тришин</w:t>
      </w:r>
    </w:p>
    <w:p w:rsidR="00CE6023" w:rsidRDefault="00CE6023" w:rsidP="00CE6023">
      <w:pPr>
        <w:pStyle w:val="a6"/>
        <w:spacing w:before="0" w:beforeAutospacing="0" w:after="0"/>
        <w:ind w:firstLine="284"/>
        <w:jc w:val="both"/>
        <w:rPr>
          <w:rFonts w:eastAsiaTheme="minorEastAsia"/>
          <w:sz w:val="20"/>
          <w:szCs w:val="20"/>
        </w:rPr>
      </w:pPr>
    </w:p>
    <w:p w:rsidR="00FB5D6F" w:rsidRPr="00CE6023" w:rsidRDefault="00FB5D6F" w:rsidP="00CE6023">
      <w:pPr>
        <w:pStyle w:val="a6"/>
        <w:spacing w:before="0" w:beforeAutospacing="0" w:after="0"/>
        <w:ind w:firstLine="284"/>
        <w:jc w:val="both"/>
        <w:rPr>
          <w:rFonts w:eastAsiaTheme="minorEastAsia"/>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РОССИЙСКАЯ ФЕДЕРАЦИЯ</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КУРСКАЯ ОБЛАСТЬ МЕДВЕНСКИЙ РАЙОН</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АДМИНИСТРАЦИЯ НИЖНЕРЕУТЧАНСКОГО СЕЛЬСОВЕТА</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ПОСТАНОВЛЕНИЕ</w:t>
      </w: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от 25 июня 2020 года № 66-па</w:t>
      </w:r>
    </w:p>
    <w:p w:rsidR="00CE6023" w:rsidRPr="00FB5D6F" w:rsidRDefault="00CE6023" w:rsidP="00FB5D6F">
      <w:pPr>
        <w:pStyle w:val="a6"/>
        <w:spacing w:before="0" w:beforeAutospacing="0" w:after="0"/>
        <w:ind w:firstLine="284"/>
        <w:jc w:val="center"/>
        <w:rPr>
          <w:rFonts w:eastAsiaTheme="minorEastAsia"/>
          <w:b/>
          <w:sz w:val="20"/>
          <w:szCs w:val="20"/>
        </w:rPr>
      </w:pPr>
    </w:p>
    <w:p w:rsidR="00CE6023" w:rsidRPr="00FB5D6F" w:rsidRDefault="00CE6023" w:rsidP="00FB5D6F">
      <w:pPr>
        <w:pStyle w:val="a6"/>
        <w:spacing w:before="0" w:beforeAutospacing="0" w:after="0"/>
        <w:ind w:firstLine="284"/>
        <w:jc w:val="center"/>
        <w:rPr>
          <w:rFonts w:eastAsiaTheme="minorEastAsia"/>
          <w:b/>
          <w:sz w:val="20"/>
          <w:szCs w:val="20"/>
        </w:rPr>
      </w:pPr>
      <w:r w:rsidRPr="00FB5D6F">
        <w:rPr>
          <w:rFonts w:eastAsiaTheme="minorEastAsia"/>
          <w:b/>
          <w:sz w:val="20"/>
          <w:szCs w:val="20"/>
        </w:rPr>
        <w:t>О внесении изменений в Постановление Администрации Нижнереутчанского сельсовета Медвенского района Курской области от 20 декабря 2019 года №133-па «Об утверждении муниципальной программы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2020-2022 годы»»</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решением Собрания депутатов Нижнереутчанского сельсовета Медвенского района Курской области от 23 июня 2020 года № 72/284 «О внесении изменений и дополнений в решение Собрания депутатов Нижнереутчанского сельсовета Медвенского района Курской области от 20.12.2019 года № 65/257 «О бюджете муниципального образования «Нижнереутчанский сельсовет» Медвенского района Курской области на 2020 год и плановый период 2021 -2022 годов»», Администрация Нижнереутчанского сельсовета Медвенского района Курской области ПОСТАНОВЛЯЕТ:</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 В постановлении Администрации Нижнереутчанского сельсовета Медвенского района от 20 декабря 2019 года №133-па «Об утверждении муниципальной программы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2020-2022 годы»» внести следующие изменения:</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1.1. в разделе «Объемы бюджетных ассигнований Программы» паспорта программы слова «составит 1067318,00 рубля» заменить словами «составит 1307142,57 рубля», слова «местный бюджет – 1067318,00 рублей» заменить словами «местный бюджет 1307142,57 рублей», слова «Общий объем финансирования по подпрограмме 3 за счет средств местного бюджета составит 1067318,00 рублей» заменить словами «Общий объем финансирования по подпрограмме 3 за счет средств местного бюджета составит 1307142,57 рубля», слова «2020 год – 329250,00 рублей» заменить словами «2020 год – 569374,57 рублей»;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1.2. в пункте 9 «Обоснование объема финансовых ресурсов, необходимых для реализации муниципальной программы» паспорта программы цифры «1067318,00 рубля» заменить цифрами «1307142,57 рубля», слова «местный бюджет – 1067318,00 рублей» заменить словами «местный бюджет – 1307142,57 рублей», слова «Общий объем финансирования по подпрограмме 3 за счет средств местного бюджета составит –  1067318,00 рублей» заменить словами «Общий объем финансирования по подпрограмме 3 за счет средств местного бюджета составит 1307142,57 рублей», слова «2020 год – 1067318,00 рублей» заменить словами «2020 год – 1307142,57 рублей»;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1.3. в разделе «Объемы бюджетных ассигнований подпрограммы» паспорта подпрограммы 3 «Обеспечение качественными услугами ЖКХ населения муниципального образования «Нижнереутчанский сельсовет» Медвенского района Курской области» слова «составит 1067318,00рублей» заменить словами «Общий объем финансирования по подпрограмме 3 за счет средств местного бюджета составит 1307142,57 рублей», слова «2020 год – 329250,00 рублей» заменить словами «2020 год – 569074,57 рублей»;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1.4. в пункте 8 «Обоснование объема финансовых ресурсов, необходимых для реализации подпрограммы 3» паспорта подпрограммы 3 цифры «1067318,00 рублей» заменить словами «Общий объем финансирования по подпрограмме 3 за счет средств местного бюджета составит 1307142,57 рублей слова «2020 год 329250,00 рублей» заменить словами «2020 год – 569074,57 рублей»;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1.5. приложение №1 к муниципальной программе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2020-2022 годы» в столбце 6 цифры «329250,00» заменить цифрами «569074,57»;</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1.6 приложение №3 к муниципальной программе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2020-2022 годы» в столбце 8 цифры «329250,00» заменить цифрами «569074,57»;</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1.7. приложение №4 к муниципальной программе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2020-2022 годы» в столбце 4 цифры «329250,00» заменить цифрами «569074,57»;</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2020 год и на плановый период 2021-2022 годов предусматривать ассигнования на реализацию Программы.</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3. Контроль за настоящим постановлением оставляю за собой.</w:t>
      </w:r>
    </w:p>
    <w:p w:rsidR="00CE6023"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4. Настоящее постановление вступает в силу со дня его подписания и подлежит размещению на официальном сайте Администрации Нижнереутчанского сельсовета Медвенского района Курской области в сети «Интернет».</w:t>
      </w:r>
    </w:p>
    <w:p w:rsidR="00CE6023" w:rsidRPr="00CE6023" w:rsidRDefault="00CE6023" w:rsidP="00CE6023">
      <w:pPr>
        <w:pStyle w:val="a6"/>
        <w:spacing w:before="0" w:beforeAutospacing="0" w:after="0"/>
        <w:ind w:firstLine="284"/>
        <w:jc w:val="both"/>
        <w:rPr>
          <w:rFonts w:eastAsiaTheme="minorEastAsia"/>
          <w:sz w:val="20"/>
          <w:szCs w:val="20"/>
        </w:rPr>
      </w:pPr>
    </w:p>
    <w:p w:rsidR="00CC61B0" w:rsidRPr="00CE6023" w:rsidRDefault="00CE6023" w:rsidP="00CE6023">
      <w:pPr>
        <w:pStyle w:val="a6"/>
        <w:spacing w:before="0" w:beforeAutospacing="0" w:after="0"/>
        <w:ind w:firstLine="284"/>
        <w:jc w:val="both"/>
        <w:rPr>
          <w:rFonts w:eastAsiaTheme="minorEastAsia"/>
          <w:sz w:val="20"/>
          <w:szCs w:val="20"/>
        </w:rPr>
      </w:pPr>
      <w:r w:rsidRPr="00CE6023">
        <w:rPr>
          <w:rFonts w:eastAsiaTheme="minorEastAsia"/>
          <w:sz w:val="20"/>
          <w:szCs w:val="20"/>
        </w:rPr>
        <w:t>Глава Нижнереутчанского сельсовета                                            П.В.Тришин</w:t>
      </w:r>
    </w:p>
    <w:p w:rsidR="007C09A0" w:rsidRDefault="007C09A0" w:rsidP="00CE6023">
      <w:pPr>
        <w:pStyle w:val="a6"/>
        <w:spacing w:before="0" w:beforeAutospacing="0" w:after="0"/>
        <w:ind w:firstLine="284"/>
        <w:jc w:val="both"/>
        <w:rPr>
          <w:sz w:val="20"/>
          <w:szCs w:val="20"/>
        </w:rPr>
      </w:pPr>
    </w:p>
    <w:p w:rsidR="00FB5D6F" w:rsidRPr="00FB5D6F" w:rsidRDefault="00FB5D6F" w:rsidP="00FB5D6F">
      <w:pPr>
        <w:pStyle w:val="a6"/>
        <w:spacing w:before="0" w:beforeAutospacing="0" w:after="0"/>
        <w:ind w:firstLine="284"/>
        <w:jc w:val="center"/>
        <w:rPr>
          <w:b/>
          <w:sz w:val="20"/>
          <w:szCs w:val="20"/>
        </w:rPr>
      </w:pPr>
    </w:p>
    <w:p w:rsidR="00CE6023" w:rsidRPr="00FB5D6F" w:rsidRDefault="00CE6023" w:rsidP="00FB5D6F">
      <w:pPr>
        <w:pStyle w:val="a6"/>
        <w:spacing w:before="0" w:beforeAutospacing="0" w:after="0"/>
        <w:ind w:firstLine="284"/>
        <w:jc w:val="center"/>
        <w:rPr>
          <w:b/>
          <w:sz w:val="20"/>
          <w:szCs w:val="20"/>
        </w:rPr>
      </w:pPr>
      <w:r w:rsidRPr="00FB5D6F">
        <w:rPr>
          <w:b/>
          <w:sz w:val="20"/>
          <w:szCs w:val="20"/>
        </w:rPr>
        <w:t>РОССИЙСКАЯ ФЕДЕРАЦИЯ</w:t>
      </w:r>
    </w:p>
    <w:p w:rsidR="00CE6023" w:rsidRPr="00FB5D6F" w:rsidRDefault="00CE6023" w:rsidP="00FB5D6F">
      <w:pPr>
        <w:pStyle w:val="a6"/>
        <w:spacing w:before="0" w:beforeAutospacing="0" w:after="0"/>
        <w:ind w:firstLine="284"/>
        <w:jc w:val="center"/>
        <w:rPr>
          <w:b/>
          <w:sz w:val="20"/>
          <w:szCs w:val="20"/>
        </w:rPr>
      </w:pPr>
      <w:r w:rsidRPr="00FB5D6F">
        <w:rPr>
          <w:b/>
          <w:sz w:val="20"/>
          <w:szCs w:val="20"/>
        </w:rPr>
        <w:t>КУРСКАЯ ОБЛАСТЬ МЕДВЕНСКИЙ РАЙОН</w:t>
      </w:r>
    </w:p>
    <w:p w:rsidR="00CE6023" w:rsidRPr="00FB5D6F" w:rsidRDefault="00CE6023" w:rsidP="00FB5D6F">
      <w:pPr>
        <w:pStyle w:val="a6"/>
        <w:spacing w:before="0" w:beforeAutospacing="0" w:after="0"/>
        <w:ind w:firstLine="284"/>
        <w:jc w:val="center"/>
        <w:rPr>
          <w:b/>
          <w:sz w:val="20"/>
          <w:szCs w:val="20"/>
        </w:rPr>
      </w:pPr>
      <w:r w:rsidRPr="00FB5D6F">
        <w:rPr>
          <w:b/>
          <w:sz w:val="20"/>
          <w:szCs w:val="20"/>
        </w:rPr>
        <w:t>АДМИНИСТРАЦИЯ НИЖНЕРЕУТЧАНСКОГО СЕЛЬСОВЕТА</w:t>
      </w:r>
    </w:p>
    <w:p w:rsidR="00CE6023" w:rsidRPr="00FB5D6F" w:rsidRDefault="00CE6023" w:rsidP="00FB5D6F">
      <w:pPr>
        <w:pStyle w:val="a6"/>
        <w:spacing w:before="0" w:beforeAutospacing="0" w:after="0"/>
        <w:ind w:firstLine="284"/>
        <w:jc w:val="center"/>
        <w:rPr>
          <w:b/>
          <w:sz w:val="20"/>
          <w:szCs w:val="20"/>
        </w:rPr>
      </w:pPr>
    </w:p>
    <w:p w:rsidR="00CE6023" w:rsidRPr="00FB5D6F" w:rsidRDefault="00CE6023" w:rsidP="00FB5D6F">
      <w:pPr>
        <w:pStyle w:val="a6"/>
        <w:spacing w:before="0" w:beforeAutospacing="0" w:after="0"/>
        <w:ind w:firstLine="284"/>
        <w:jc w:val="center"/>
        <w:rPr>
          <w:b/>
          <w:sz w:val="20"/>
          <w:szCs w:val="20"/>
        </w:rPr>
      </w:pPr>
      <w:r w:rsidRPr="00FB5D6F">
        <w:rPr>
          <w:b/>
          <w:sz w:val="20"/>
          <w:szCs w:val="20"/>
        </w:rPr>
        <w:t>ПОСТАНОВЛЕНИЕ</w:t>
      </w:r>
    </w:p>
    <w:p w:rsidR="00CE6023" w:rsidRPr="00FB5D6F" w:rsidRDefault="00CE6023" w:rsidP="00FB5D6F">
      <w:pPr>
        <w:pStyle w:val="a6"/>
        <w:spacing w:before="0" w:beforeAutospacing="0" w:after="0"/>
        <w:ind w:firstLine="284"/>
        <w:jc w:val="center"/>
        <w:rPr>
          <w:b/>
          <w:sz w:val="20"/>
          <w:szCs w:val="20"/>
        </w:rPr>
      </w:pPr>
    </w:p>
    <w:p w:rsidR="00CE6023" w:rsidRPr="00FB5D6F" w:rsidRDefault="00CE6023" w:rsidP="00FB5D6F">
      <w:pPr>
        <w:pStyle w:val="a6"/>
        <w:spacing w:before="0" w:beforeAutospacing="0" w:after="0"/>
        <w:ind w:firstLine="284"/>
        <w:jc w:val="center"/>
        <w:rPr>
          <w:b/>
          <w:sz w:val="20"/>
          <w:szCs w:val="20"/>
        </w:rPr>
      </w:pPr>
      <w:r w:rsidRPr="00FB5D6F">
        <w:rPr>
          <w:b/>
          <w:sz w:val="20"/>
          <w:szCs w:val="20"/>
        </w:rPr>
        <w:t>от 25 июня 2020 года № 65-па</w:t>
      </w:r>
    </w:p>
    <w:p w:rsidR="00CE6023" w:rsidRPr="00FB5D6F" w:rsidRDefault="00CE6023" w:rsidP="00FB5D6F">
      <w:pPr>
        <w:pStyle w:val="a6"/>
        <w:spacing w:before="0" w:beforeAutospacing="0" w:after="0"/>
        <w:ind w:firstLine="284"/>
        <w:jc w:val="center"/>
        <w:rPr>
          <w:b/>
          <w:sz w:val="20"/>
          <w:szCs w:val="20"/>
        </w:rPr>
      </w:pPr>
    </w:p>
    <w:p w:rsidR="00CE6023" w:rsidRPr="00FB5D6F" w:rsidRDefault="00CE6023" w:rsidP="00FB5D6F">
      <w:pPr>
        <w:pStyle w:val="a6"/>
        <w:spacing w:before="0" w:beforeAutospacing="0" w:after="0"/>
        <w:ind w:firstLine="284"/>
        <w:jc w:val="center"/>
        <w:rPr>
          <w:b/>
          <w:sz w:val="20"/>
          <w:szCs w:val="20"/>
        </w:rPr>
      </w:pPr>
      <w:r w:rsidRPr="00FB5D6F">
        <w:rPr>
          <w:b/>
          <w:sz w:val="20"/>
          <w:szCs w:val="20"/>
        </w:rPr>
        <w:t>О внесении изменений в Постановление Администрации Нижнереутчанского сельсовета Медвенского района Курской области от 20 декабря 2019года №137-па «Об утверждении муниципальной программы «Развитие транспортной системы, обеспечение перевозки пассажиров в муниципальном образовании «Нижнереутчанский сельсовет» и безопасности дорожного движения»»</w:t>
      </w:r>
    </w:p>
    <w:p w:rsidR="00CE6023" w:rsidRPr="00CE6023" w:rsidRDefault="00CE6023" w:rsidP="00CE6023">
      <w:pPr>
        <w:pStyle w:val="a6"/>
        <w:spacing w:before="0" w:beforeAutospacing="0" w:after="0"/>
        <w:ind w:firstLine="284"/>
        <w:jc w:val="both"/>
        <w:rPr>
          <w:sz w:val="20"/>
          <w:szCs w:val="20"/>
        </w:rPr>
      </w:pPr>
    </w:p>
    <w:p w:rsidR="00CE6023" w:rsidRPr="00CE6023" w:rsidRDefault="00CE6023" w:rsidP="00CE6023">
      <w:pPr>
        <w:pStyle w:val="a6"/>
        <w:spacing w:before="0" w:beforeAutospacing="0" w:after="0"/>
        <w:ind w:firstLine="284"/>
        <w:jc w:val="both"/>
        <w:rPr>
          <w:sz w:val="20"/>
          <w:szCs w:val="20"/>
        </w:rPr>
      </w:pPr>
      <w:r w:rsidRPr="00CE6023">
        <w:rPr>
          <w:sz w:val="20"/>
          <w:szCs w:val="20"/>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решением Собрания депутатов Нижнереутчанского сельсовета Медвенского района Курской области от 23 июня 2020 года № 72/284 «О внесении изменений и дополнений в решение Собрания депутатов Нижнереутчанского сельсовета Медвенского района Курской области от 20.12.2019 года № 65/257 «О бюджете муниципального образования «Нижнереутчанский сельсовет» Медвенского района Курской области на 2020 год и плановый период 2021 -2022 годов»», Администрация Нижнереутчанского сельсовета Медвенского района Курской области ПОСТАНОВЛЯЕТ:</w:t>
      </w:r>
    </w:p>
    <w:p w:rsidR="00CE6023" w:rsidRPr="00CE6023" w:rsidRDefault="00CE6023" w:rsidP="00CE6023">
      <w:pPr>
        <w:pStyle w:val="a6"/>
        <w:spacing w:before="0" w:beforeAutospacing="0" w:after="0"/>
        <w:ind w:firstLine="284"/>
        <w:jc w:val="both"/>
        <w:rPr>
          <w:sz w:val="20"/>
          <w:szCs w:val="20"/>
        </w:rPr>
      </w:pPr>
      <w:r w:rsidRPr="00CE6023">
        <w:rPr>
          <w:sz w:val="20"/>
          <w:szCs w:val="20"/>
        </w:rPr>
        <w:t>1. В постановлении Администрации Нижнереутчанского сельсовета Медвенского района от 20 декабря 2019 года №137-па «Об утверждении муниципальной программы «Развитие транспортной системы, обеспечение перевозки пассажиров в муниципальном образовании «Нижнереутчанский сельсовет» и безопасности дорожного движения»»:</w:t>
      </w:r>
    </w:p>
    <w:p w:rsidR="00CE6023" w:rsidRPr="00CE6023" w:rsidRDefault="00CE6023" w:rsidP="00CE6023">
      <w:pPr>
        <w:pStyle w:val="a6"/>
        <w:spacing w:before="0" w:beforeAutospacing="0" w:after="0"/>
        <w:ind w:firstLine="284"/>
        <w:jc w:val="both"/>
        <w:rPr>
          <w:sz w:val="20"/>
          <w:szCs w:val="20"/>
        </w:rPr>
      </w:pPr>
      <w:r w:rsidRPr="00CE6023">
        <w:rPr>
          <w:sz w:val="20"/>
          <w:szCs w:val="20"/>
        </w:rPr>
        <w:t>1.1. в разделе «Объемы бюджетных ассигнований программы» паспорта программы цифры «74713,00» заменить цифрами «374713,00»;</w:t>
      </w:r>
    </w:p>
    <w:p w:rsidR="00CE6023" w:rsidRPr="00CE6023" w:rsidRDefault="00CE6023" w:rsidP="00CE6023">
      <w:pPr>
        <w:pStyle w:val="a6"/>
        <w:spacing w:before="0" w:beforeAutospacing="0" w:after="0"/>
        <w:ind w:firstLine="284"/>
        <w:jc w:val="both"/>
        <w:rPr>
          <w:sz w:val="20"/>
          <w:szCs w:val="20"/>
        </w:rPr>
      </w:pPr>
      <w:r w:rsidRPr="00CE6023">
        <w:rPr>
          <w:sz w:val="20"/>
          <w:szCs w:val="20"/>
        </w:rPr>
        <w:t>1.2. в пункте IV «Ресурсное обеспечение Программы» паспорта цифры «74713,00» заменить цифрами «374713,00», дополнить словами: «в том числе по годам: 2020 год – 374713,00 рублей, 2021 год – 0,00 рублей, 2022 год – 0,00 рублей»;</w:t>
      </w:r>
    </w:p>
    <w:p w:rsidR="00CE6023" w:rsidRPr="00CE6023" w:rsidRDefault="00CE6023" w:rsidP="00CE6023">
      <w:pPr>
        <w:pStyle w:val="a6"/>
        <w:spacing w:before="0" w:beforeAutospacing="0" w:after="0"/>
        <w:ind w:firstLine="284"/>
        <w:jc w:val="both"/>
        <w:rPr>
          <w:sz w:val="20"/>
          <w:szCs w:val="20"/>
        </w:rPr>
      </w:pPr>
      <w:r w:rsidRPr="00CE6023">
        <w:rPr>
          <w:sz w:val="20"/>
          <w:szCs w:val="20"/>
        </w:rPr>
        <w:t>1.3. в разделе «Объемы и источники финансирования Подпрограммы 2» паспорта подпрограммы слова «в 2020 – 2022 годах – 74713,00 рублей, объем финансирования по годам:2020 год –74713,00 рублей, из них межбюджетные трансферты, передаваемые муниципальными районами –74713,00 рублей» заменить на «в 2020 – 2022 годах – 374713,00 рублей, объем финансирования по годам:2020 год –374713,00 рублей, из них межбюджетные трансферты, передаваемые муниципальными районами –374713,00 рублей»;</w:t>
      </w:r>
    </w:p>
    <w:p w:rsidR="00CE6023" w:rsidRPr="00CE6023" w:rsidRDefault="00CE6023" w:rsidP="00CE6023">
      <w:pPr>
        <w:pStyle w:val="a6"/>
        <w:spacing w:before="0" w:beforeAutospacing="0" w:after="0"/>
        <w:ind w:firstLine="284"/>
        <w:jc w:val="both"/>
        <w:rPr>
          <w:sz w:val="20"/>
          <w:szCs w:val="20"/>
        </w:rPr>
      </w:pPr>
      <w:r w:rsidRPr="00CE6023">
        <w:rPr>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2020 год предусматривать ассигнования на реализацию Программы.</w:t>
      </w:r>
    </w:p>
    <w:p w:rsidR="00CE6023" w:rsidRPr="00CE6023" w:rsidRDefault="00CE6023" w:rsidP="00CE6023">
      <w:pPr>
        <w:pStyle w:val="a6"/>
        <w:spacing w:before="0" w:beforeAutospacing="0" w:after="0"/>
        <w:ind w:firstLine="284"/>
        <w:jc w:val="both"/>
        <w:rPr>
          <w:sz w:val="20"/>
          <w:szCs w:val="20"/>
        </w:rPr>
      </w:pPr>
      <w:r w:rsidRPr="00CE6023">
        <w:rPr>
          <w:sz w:val="20"/>
          <w:szCs w:val="20"/>
        </w:rPr>
        <w:t>3. Контроль за настоящим постановлением оставляю за собой.</w:t>
      </w:r>
    </w:p>
    <w:p w:rsidR="00CE6023" w:rsidRPr="00CE6023" w:rsidRDefault="00CE6023" w:rsidP="00CE6023">
      <w:pPr>
        <w:pStyle w:val="a6"/>
        <w:spacing w:before="0" w:beforeAutospacing="0" w:after="0"/>
        <w:ind w:firstLine="284"/>
        <w:jc w:val="both"/>
        <w:rPr>
          <w:sz w:val="20"/>
          <w:szCs w:val="20"/>
        </w:rPr>
      </w:pPr>
      <w:r w:rsidRPr="00CE6023">
        <w:rPr>
          <w:sz w:val="20"/>
          <w:szCs w:val="20"/>
        </w:rPr>
        <w:t>4. Настоящее постановление вступает в силу со дня его подписания и подлежит размещению на официальном сайте Администрации Нижнереутчанского сельсовета Медвенского района Курской области в сети «Интернет».</w:t>
      </w:r>
    </w:p>
    <w:p w:rsidR="00FB5D6F" w:rsidRDefault="00FB5D6F" w:rsidP="00CE6023">
      <w:pPr>
        <w:pStyle w:val="a6"/>
        <w:spacing w:before="0" w:beforeAutospacing="0" w:after="0"/>
        <w:ind w:firstLine="284"/>
        <w:jc w:val="both"/>
        <w:rPr>
          <w:sz w:val="20"/>
          <w:szCs w:val="20"/>
        </w:rPr>
      </w:pPr>
    </w:p>
    <w:p w:rsidR="00CE6023" w:rsidRPr="00CE6023" w:rsidRDefault="00CE6023" w:rsidP="00CE6023">
      <w:pPr>
        <w:pStyle w:val="a6"/>
        <w:spacing w:before="0" w:beforeAutospacing="0" w:after="0"/>
        <w:ind w:firstLine="284"/>
        <w:jc w:val="both"/>
        <w:rPr>
          <w:sz w:val="20"/>
          <w:szCs w:val="20"/>
        </w:rPr>
      </w:pPr>
      <w:r w:rsidRPr="00CE6023">
        <w:rPr>
          <w:sz w:val="20"/>
          <w:szCs w:val="20"/>
        </w:rPr>
        <w:t>Глава Нижнереутчанского сельсовета                                                   П.В.Тришин</w:t>
      </w:r>
    </w:p>
    <w:p w:rsidR="00FB5D6F" w:rsidRDefault="00FB5D6F" w:rsidP="00CE6023">
      <w:pPr>
        <w:pStyle w:val="a6"/>
        <w:spacing w:before="0" w:beforeAutospacing="0" w:after="0"/>
        <w:ind w:firstLine="284"/>
        <w:jc w:val="both"/>
        <w:rPr>
          <w:sz w:val="20"/>
          <w:szCs w:val="20"/>
        </w:rPr>
      </w:pPr>
    </w:p>
    <w:p w:rsidR="00FB5D6F" w:rsidRDefault="00FB5D6F" w:rsidP="00CE6023">
      <w:pPr>
        <w:pStyle w:val="a6"/>
        <w:spacing w:before="0" w:beforeAutospacing="0" w:after="0"/>
        <w:ind w:firstLine="284"/>
        <w:jc w:val="both"/>
        <w:rPr>
          <w:sz w:val="20"/>
          <w:szCs w:val="20"/>
        </w:rPr>
      </w:pPr>
    </w:p>
    <w:p w:rsidR="00CE6023" w:rsidRPr="00FB5D6F" w:rsidRDefault="00CE6023" w:rsidP="00FB5D6F">
      <w:pPr>
        <w:pStyle w:val="a6"/>
        <w:spacing w:before="0" w:beforeAutospacing="0" w:after="0"/>
        <w:ind w:firstLine="284"/>
        <w:jc w:val="center"/>
        <w:rPr>
          <w:b/>
          <w:sz w:val="20"/>
          <w:szCs w:val="20"/>
        </w:rPr>
      </w:pPr>
      <w:r w:rsidRPr="00FB5D6F">
        <w:rPr>
          <w:b/>
          <w:sz w:val="20"/>
          <w:szCs w:val="20"/>
        </w:rPr>
        <w:t>АДМИНИСТРАЦИЯ</w:t>
      </w:r>
    </w:p>
    <w:p w:rsidR="00CE6023" w:rsidRPr="00FB5D6F" w:rsidRDefault="00CE6023" w:rsidP="00FB5D6F">
      <w:pPr>
        <w:pStyle w:val="a6"/>
        <w:spacing w:before="0" w:beforeAutospacing="0" w:after="0"/>
        <w:ind w:firstLine="284"/>
        <w:jc w:val="center"/>
        <w:rPr>
          <w:b/>
          <w:sz w:val="20"/>
          <w:szCs w:val="20"/>
        </w:rPr>
      </w:pPr>
      <w:r w:rsidRPr="00FB5D6F">
        <w:rPr>
          <w:b/>
          <w:sz w:val="20"/>
          <w:szCs w:val="20"/>
        </w:rPr>
        <w:t>НИЖНЕРЕУТЧАНСКОГО СЕЛЬСОВЕТА</w:t>
      </w:r>
    </w:p>
    <w:p w:rsidR="00CE6023" w:rsidRPr="00FB5D6F" w:rsidRDefault="00CE6023" w:rsidP="00FB5D6F">
      <w:pPr>
        <w:pStyle w:val="a6"/>
        <w:spacing w:before="0" w:beforeAutospacing="0" w:after="0"/>
        <w:ind w:firstLine="284"/>
        <w:jc w:val="center"/>
        <w:rPr>
          <w:b/>
          <w:sz w:val="20"/>
          <w:szCs w:val="20"/>
        </w:rPr>
      </w:pPr>
      <w:r w:rsidRPr="00FB5D6F">
        <w:rPr>
          <w:b/>
          <w:sz w:val="20"/>
          <w:szCs w:val="20"/>
        </w:rPr>
        <w:t>МЕДВЕНСКОГО РАЙОНА</w:t>
      </w:r>
    </w:p>
    <w:p w:rsidR="00CE6023" w:rsidRPr="00FB5D6F" w:rsidRDefault="00CE6023" w:rsidP="00FB5D6F">
      <w:pPr>
        <w:pStyle w:val="a6"/>
        <w:spacing w:before="0" w:beforeAutospacing="0" w:after="0"/>
        <w:ind w:firstLine="284"/>
        <w:jc w:val="center"/>
        <w:rPr>
          <w:b/>
          <w:sz w:val="20"/>
          <w:szCs w:val="20"/>
        </w:rPr>
      </w:pPr>
      <w:r w:rsidRPr="00FB5D6F">
        <w:rPr>
          <w:b/>
          <w:sz w:val="20"/>
          <w:szCs w:val="20"/>
        </w:rPr>
        <w:t>КУРСКОЙ ОБЛАСТИ</w:t>
      </w:r>
    </w:p>
    <w:p w:rsidR="00CE6023" w:rsidRPr="00FB5D6F" w:rsidRDefault="00CE6023" w:rsidP="00FB5D6F">
      <w:pPr>
        <w:pStyle w:val="a6"/>
        <w:spacing w:before="0" w:beforeAutospacing="0" w:after="0"/>
        <w:ind w:firstLine="284"/>
        <w:jc w:val="center"/>
        <w:rPr>
          <w:b/>
          <w:sz w:val="20"/>
          <w:szCs w:val="20"/>
        </w:rPr>
      </w:pPr>
    </w:p>
    <w:p w:rsidR="00CE6023" w:rsidRPr="00FB5D6F" w:rsidRDefault="00CE6023" w:rsidP="00FB5D6F">
      <w:pPr>
        <w:pStyle w:val="a6"/>
        <w:spacing w:before="0" w:beforeAutospacing="0" w:after="0"/>
        <w:ind w:firstLine="284"/>
        <w:jc w:val="center"/>
        <w:rPr>
          <w:b/>
          <w:sz w:val="20"/>
          <w:szCs w:val="20"/>
        </w:rPr>
      </w:pPr>
      <w:r w:rsidRPr="00FB5D6F">
        <w:rPr>
          <w:b/>
          <w:sz w:val="20"/>
          <w:szCs w:val="20"/>
        </w:rPr>
        <w:t>ПОСТАНОВЛЕНИЕ</w:t>
      </w:r>
    </w:p>
    <w:p w:rsidR="00CE6023" w:rsidRPr="00FB5D6F" w:rsidRDefault="00CE6023" w:rsidP="00FB5D6F">
      <w:pPr>
        <w:pStyle w:val="a6"/>
        <w:spacing w:before="0" w:beforeAutospacing="0" w:after="0"/>
        <w:ind w:firstLine="284"/>
        <w:jc w:val="center"/>
        <w:rPr>
          <w:b/>
          <w:sz w:val="20"/>
          <w:szCs w:val="20"/>
        </w:rPr>
      </w:pPr>
      <w:r w:rsidRPr="00FB5D6F">
        <w:rPr>
          <w:b/>
          <w:sz w:val="20"/>
          <w:szCs w:val="20"/>
        </w:rPr>
        <w:t>от 08 июня 2020 года № 62-па</w:t>
      </w:r>
    </w:p>
    <w:p w:rsidR="00CE6023" w:rsidRPr="00FB5D6F" w:rsidRDefault="00CE6023" w:rsidP="00FB5D6F">
      <w:pPr>
        <w:pStyle w:val="a6"/>
        <w:spacing w:before="0" w:beforeAutospacing="0" w:after="0"/>
        <w:ind w:firstLine="284"/>
        <w:jc w:val="center"/>
        <w:rPr>
          <w:b/>
          <w:sz w:val="20"/>
          <w:szCs w:val="20"/>
        </w:rPr>
      </w:pPr>
    </w:p>
    <w:p w:rsidR="00CE6023" w:rsidRPr="00FB5D6F" w:rsidRDefault="00CE6023" w:rsidP="00FB5D6F">
      <w:pPr>
        <w:pStyle w:val="a6"/>
        <w:spacing w:before="0" w:beforeAutospacing="0" w:after="0"/>
        <w:ind w:firstLine="284"/>
        <w:jc w:val="center"/>
        <w:rPr>
          <w:b/>
          <w:sz w:val="20"/>
          <w:szCs w:val="20"/>
        </w:rPr>
      </w:pPr>
      <w:r w:rsidRPr="00FB5D6F">
        <w:rPr>
          <w:b/>
          <w:sz w:val="20"/>
          <w:szCs w:val="20"/>
        </w:rPr>
        <w:t>О внесении изменений в постановление Администрации Нижнереутчанского сельсовета Медвенского района от 16 декабря 2019 года № 124- па «Об утверждении муниципальной программы «Комплексное развитие сельских территорий Нижнереутчанского сельсовета Медвенского района Курской области»»</w:t>
      </w:r>
    </w:p>
    <w:p w:rsidR="00CE6023" w:rsidRPr="00FB5D6F" w:rsidRDefault="00CE6023" w:rsidP="00FB5D6F">
      <w:pPr>
        <w:pStyle w:val="a6"/>
        <w:spacing w:before="0" w:beforeAutospacing="0" w:after="0"/>
        <w:ind w:firstLine="284"/>
        <w:jc w:val="center"/>
        <w:rPr>
          <w:b/>
          <w:sz w:val="20"/>
          <w:szCs w:val="20"/>
        </w:rPr>
      </w:pPr>
    </w:p>
    <w:p w:rsidR="00CE6023" w:rsidRPr="00CE6023" w:rsidRDefault="00CE6023" w:rsidP="00CE6023">
      <w:pPr>
        <w:pStyle w:val="a6"/>
        <w:spacing w:before="0" w:beforeAutospacing="0" w:after="0"/>
        <w:ind w:firstLine="284"/>
        <w:jc w:val="both"/>
        <w:rPr>
          <w:sz w:val="20"/>
          <w:szCs w:val="20"/>
        </w:rPr>
      </w:pPr>
      <w:r w:rsidRPr="00CE6023">
        <w:rPr>
          <w:sz w:val="20"/>
          <w:szCs w:val="20"/>
        </w:rPr>
        <w:t>В соответствии с пунктом 4 Указа Президента Российской Федерации от 09.05.2017 № 203 «О стратегии развития информационного общества в Российской Федерации на 2017-2030 годы», в целях изменения требований оценки эффективности муниципальных программ, Уставом муниципального образования «Нижнереутчанский сельсовет» Медвенского района Курской области, Администрация Нижнереутчанского сельсовета Медвенского района Курской области ПОСТАНОВЛЯЕТ:</w:t>
      </w:r>
    </w:p>
    <w:p w:rsidR="00CE6023" w:rsidRPr="00CE6023" w:rsidRDefault="00CE6023" w:rsidP="00CE6023">
      <w:pPr>
        <w:pStyle w:val="a6"/>
        <w:spacing w:before="0" w:beforeAutospacing="0" w:after="0"/>
        <w:ind w:firstLine="284"/>
        <w:jc w:val="both"/>
        <w:rPr>
          <w:sz w:val="20"/>
          <w:szCs w:val="20"/>
        </w:rPr>
      </w:pPr>
      <w:r w:rsidRPr="00CE6023">
        <w:rPr>
          <w:sz w:val="20"/>
          <w:szCs w:val="20"/>
        </w:rPr>
        <w:t>1. Внести в муниципальную программу «Комплексное развитие сельских территорий Нижнереутчанского сельсовета Медвенского района Курской области», утвержденную постановлением Администрации Нижнереутчанского сельсовета Медвенского района от 16 декабря 2019 № 124-па следующие изменения:</w:t>
      </w:r>
    </w:p>
    <w:p w:rsidR="00CE6023" w:rsidRPr="00CE6023" w:rsidRDefault="00CE6023" w:rsidP="00CE6023">
      <w:pPr>
        <w:pStyle w:val="a6"/>
        <w:spacing w:before="0" w:beforeAutospacing="0" w:after="0"/>
        <w:ind w:firstLine="284"/>
        <w:jc w:val="both"/>
        <w:rPr>
          <w:sz w:val="20"/>
          <w:szCs w:val="20"/>
        </w:rPr>
      </w:pPr>
      <w:r w:rsidRPr="00CE6023">
        <w:rPr>
          <w:sz w:val="20"/>
          <w:szCs w:val="20"/>
        </w:rPr>
        <w:t xml:space="preserve">1.1. Раздел 2. «Приоритеты государственной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 дополнить абзацем следующего содержания: </w:t>
      </w:r>
    </w:p>
    <w:p w:rsidR="00CE6023" w:rsidRPr="00CE6023" w:rsidRDefault="00CE6023" w:rsidP="00CE6023">
      <w:pPr>
        <w:pStyle w:val="a6"/>
        <w:spacing w:before="0" w:beforeAutospacing="0" w:after="0"/>
        <w:ind w:firstLine="284"/>
        <w:jc w:val="both"/>
        <w:rPr>
          <w:sz w:val="20"/>
          <w:szCs w:val="20"/>
        </w:rPr>
      </w:pPr>
      <w:r w:rsidRPr="00CE6023">
        <w:rPr>
          <w:sz w:val="20"/>
          <w:szCs w:val="20"/>
        </w:rPr>
        <w:t>«Настоящая программа разработана с учетом Стратегии развития информационного общества в Российской Федерации на 2017-2030 годы, утвержденной Указом Президента Российской Федерации от 09.05.2017 № 203».</w:t>
      </w:r>
    </w:p>
    <w:p w:rsidR="00CE6023" w:rsidRPr="00CE6023" w:rsidRDefault="00CE6023" w:rsidP="00CE6023">
      <w:pPr>
        <w:pStyle w:val="a6"/>
        <w:spacing w:before="0" w:beforeAutospacing="0" w:after="0"/>
        <w:ind w:firstLine="284"/>
        <w:jc w:val="both"/>
        <w:rPr>
          <w:sz w:val="20"/>
          <w:szCs w:val="20"/>
        </w:rPr>
      </w:pPr>
      <w:r w:rsidRPr="00CE6023">
        <w:rPr>
          <w:sz w:val="20"/>
          <w:szCs w:val="20"/>
        </w:rPr>
        <w:t>2.Контроль за выполнением настоящего постановления оставляю за собой.</w:t>
      </w:r>
    </w:p>
    <w:p w:rsidR="00CE6023" w:rsidRPr="00CE6023" w:rsidRDefault="00CE6023" w:rsidP="00CE6023">
      <w:pPr>
        <w:pStyle w:val="a6"/>
        <w:spacing w:before="0" w:beforeAutospacing="0" w:after="0"/>
        <w:ind w:firstLine="284"/>
        <w:jc w:val="both"/>
        <w:rPr>
          <w:sz w:val="20"/>
          <w:szCs w:val="20"/>
        </w:rPr>
      </w:pPr>
      <w:r w:rsidRPr="00CE6023">
        <w:rPr>
          <w:sz w:val="20"/>
          <w:szCs w:val="20"/>
        </w:rPr>
        <w:t>3. Настоящее Постановление вступает в силу со дня подписания и подлежит размещению на официальном сайте Администрации Нижнереутчанского сельсовета Медвенского района Курской области в сети «Интернет».</w:t>
      </w:r>
    </w:p>
    <w:p w:rsidR="00CE6023" w:rsidRPr="00CE6023" w:rsidRDefault="00CE6023" w:rsidP="00CE6023">
      <w:pPr>
        <w:pStyle w:val="a6"/>
        <w:spacing w:before="0" w:beforeAutospacing="0" w:after="0"/>
        <w:ind w:firstLine="284"/>
        <w:jc w:val="both"/>
        <w:rPr>
          <w:sz w:val="20"/>
          <w:szCs w:val="20"/>
        </w:rPr>
      </w:pPr>
    </w:p>
    <w:p w:rsidR="00CE6023" w:rsidRPr="00CE6023" w:rsidRDefault="00CE6023" w:rsidP="00CE6023">
      <w:pPr>
        <w:pStyle w:val="a6"/>
        <w:spacing w:before="0" w:beforeAutospacing="0" w:after="0"/>
        <w:ind w:firstLine="284"/>
        <w:jc w:val="both"/>
        <w:rPr>
          <w:sz w:val="20"/>
          <w:szCs w:val="20"/>
        </w:rPr>
      </w:pPr>
      <w:r w:rsidRPr="00CE6023">
        <w:rPr>
          <w:sz w:val="20"/>
          <w:szCs w:val="20"/>
        </w:rPr>
        <w:t>Глава Нижнереутчанского сельсовета                                                    П.В.Тришин</w:t>
      </w:r>
    </w:p>
    <w:p w:rsidR="007C09A0" w:rsidRDefault="007C09A0" w:rsidP="00CE6023">
      <w:pPr>
        <w:pStyle w:val="a6"/>
        <w:spacing w:before="0" w:beforeAutospacing="0" w:after="0"/>
        <w:ind w:firstLine="284"/>
        <w:jc w:val="both"/>
        <w:rPr>
          <w:sz w:val="20"/>
          <w:szCs w:val="20"/>
        </w:rPr>
      </w:pPr>
    </w:p>
    <w:p w:rsidR="007C09A0" w:rsidRPr="00E61E42" w:rsidRDefault="007C09A0" w:rsidP="00744691">
      <w:pPr>
        <w:pStyle w:val="a6"/>
        <w:spacing w:before="0" w:beforeAutospacing="0" w:after="0" w:line="200" w:lineRule="atLeast"/>
        <w:ind w:firstLine="284"/>
        <w:jc w:val="both"/>
        <w:rPr>
          <w:sz w:val="20"/>
          <w:szCs w:val="20"/>
        </w:rPr>
      </w:pPr>
    </w:p>
    <w:p w:rsidR="0069077F" w:rsidRPr="00BA4BC0" w:rsidRDefault="0069077F" w:rsidP="00CC61B0">
      <w:pPr>
        <w:pStyle w:val="a6"/>
        <w:spacing w:before="0" w:beforeAutospacing="0" w:after="0" w:line="200" w:lineRule="atLeast"/>
        <w:jc w:val="both"/>
        <w:rPr>
          <w:b/>
          <w:bCs/>
          <w:color w:val="FFFFFF" w:themeColor="background1"/>
          <w:sz w:val="20"/>
          <w:szCs w:val="20"/>
        </w:rPr>
        <w:sectPr w:rsidR="0069077F" w:rsidRPr="00BA4BC0" w:rsidSect="0023130E">
          <w:type w:val="continuous"/>
          <w:pgSz w:w="11906" w:h="16838"/>
          <w:pgMar w:top="709" w:right="851" w:bottom="567" w:left="1276" w:header="709" w:footer="709" w:gutter="0"/>
          <w:cols w:num="2" w:space="287"/>
          <w:docGrid w:linePitch="360"/>
        </w:sectPr>
      </w:pPr>
    </w:p>
    <w:tbl>
      <w:tblPr>
        <w:tblStyle w:val="ab"/>
        <w:tblpPr w:leftFromText="180" w:rightFromText="180" w:vertAnchor="text" w:horzAnchor="margin" w:tblpY="312"/>
        <w:tblW w:w="9571" w:type="dxa"/>
        <w:tblBorders>
          <w:left w:val="none" w:sz="0" w:space="0" w:color="auto"/>
          <w:right w:val="none" w:sz="0" w:space="0" w:color="auto"/>
          <w:insideV w:val="none" w:sz="0" w:space="0" w:color="auto"/>
        </w:tblBorders>
        <w:tblLook w:val="04A0"/>
      </w:tblPr>
      <w:tblGrid>
        <w:gridCol w:w="4785"/>
        <w:gridCol w:w="4786"/>
      </w:tblGrid>
      <w:tr w:rsidR="00554AF7" w:rsidTr="00554AF7">
        <w:tc>
          <w:tcPr>
            <w:tcW w:w="4785" w:type="dxa"/>
          </w:tcPr>
          <w:p w:rsidR="00554AF7" w:rsidRDefault="00554AF7" w:rsidP="00554AF7">
            <w:pPr>
              <w:pStyle w:val="Default"/>
              <w:rPr>
                <w:sz w:val="20"/>
                <w:szCs w:val="20"/>
              </w:rPr>
            </w:pPr>
            <w:r>
              <w:rPr>
                <w:b/>
                <w:bCs/>
                <w:sz w:val="20"/>
                <w:szCs w:val="20"/>
              </w:rPr>
              <w:t xml:space="preserve">ВЕСТНИК </w:t>
            </w:r>
          </w:p>
          <w:p w:rsidR="00554AF7" w:rsidRDefault="00554AF7" w:rsidP="00554AF7">
            <w:pPr>
              <w:pStyle w:val="Default"/>
              <w:rPr>
                <w:sz w:val="20"/>
                <w:szCs w:val="20"/>
              </w:rPr>
            </w:pPr>
            <w:r>
              <w:rPr>
                <w:b/>
                <w:bCs/>
                <w:sz w:val="20"/>
                <w:szCs w:val="20"/>
              </w:rPr>
              <w:t xml:space="preserve">НИЖНЕРЕУТЧАНСКОГО СЕЛЬСОВЕТА </w:t>
            </w:r>
          </w:p>
          <w:p w:rsidR="00554AF7" w:rsidRDefault="00554AF7" w:rsidP="00554AF7">
            <w:pPr>
              <w:pStyle w:val="Default"/>
              <w:rPr>
                <w:sz w:val="16"/>
                <w:szCs w:val="16"/>
              </w:rPr>
            </w:pPr>
            <w:r>
              <w:rPr>
                <w:i/>
                <w:iCs/>
                <w:sz w:val="16"/>
                <w:szCs w:val="16"/>
              </w:rPr>
              <w:t xml:space="preserve">печатное средство массовой информации органов местного самоуправления Медвенского района </w:t>
            </w:r>
          </w:p>
          <w:p w:rsidR="00554AF7" w:rsidRDefault="000D390E" w:rsidP="00FB5D6F">
            <w:pPr>
              <w:rPr>
                <w:b/>
                <w:bCs/>
                <w:sz w:val="32"/>
                <w:szCs w:val="32"/>
              </w:rPr>
            </w:pPr>
            <w:r>
              <w:rPr>
                <w:b/>
                <w:bCs/>
                <w:i/>
                <w:iCs/>
                <w:sz w:val="16"/>
                <w:szCs w:val="16"/>
              </w:rPr>
              <w:t>№0</w:t>
            </w:r>
            <w:r w:rsidR="00FB5D6F">
              <w:rPr>
                <w:b/>
                <w:bCs/>
                <w:i/>
                <w:iCs/>
                <w:sz w:val="16"/>
                <w:szCs w:val="16"/>
              </w:rPr>
              <w:t xml:space="preserve">3 </w:t>
            </w:r>
            <w:r>
              <w:rPr>
                <w:b/>
                <w:bCs/>
                <w:i/>
                <w:iCs/>
                <w:sz w:val="16"/>
                <w:szCs w:val="16"/>
              </w:rPr>
              <w:t xml:space="preserve"> </w:t>
            </w:r>
            <w:r w:rsidR="00FB5D6F">
              <w:rPr>
                <w:b/>
                <w:bCs/>
                <w:i/>
                <w:iCs/>
                <w:sz w:val="16"/>
                <w:szCs w:val="16"/>
              </w:rPr>
              <w:t>от08</w:t>
            </w:r>
            <w:r w:rsidR="00554AF7">
              <w:rPr>
                <w:b/>
                <w:bCs/>
                <w:i/>
                <w:iCs/>
                <w:sz w:val="16"/>
                <w:szCs w:val="16"/>
              </w:rPr>
              <w:t>.</w:t>
            </w:r>
            <w:r>
              <w:rPr>
                <w:b/>
                <w:bCs/>
                <w:i/>
                <w:iCs/>
                <w:sz w:val="16"/>
                <w:szCs w:val="16"/>
              </w:rPr>
              <w:t>0</w:t>
            </w:r>
            <w:r w:rsidR="00FB5D6F">
              <w:rPr>
                <w:b/>
                <w:bCs/>
                <w:i/>
                <w:iCs/>
                <w:sz w:val="16"/>
                <w:szCs w:val="16"/>
              </w:rPr>
              <w:t>7</w:t>
            </w:r>
            <w:r>
              <w:rPr>
                <w:b/>
                <w:bCs/>
                <w:i/>
                <w:iCs/>
                <w:sz w:val="16"/>
                <w:szCs w:val="16"/>
              </w:rPr>
              <w:t>.2020</w:t>
            </w:r>
            <w:r w:rsidR="00554AF7">
              <w:rPr>
                <w:b/>
                <w:bCs/>
                <w:i/>
                <w:iCs/>
                <w:sz w:val="16"/>
                <w:szCs w:val="16"/>
              </w:rPr>
              <w:t xml:space="preserve"> года</w:t>
            </w:r>
          </w:p>
        </w:tc>
        <w:tc>
          <w:tcPr>
            <w:tcW w:w="4786" w:type="dxa"/>
          </w:tcPr>
          <w:p w:rsidR="00554AF7" w:rsidRDefault="00554AF7" w:rsidP="00554AF7">
            <w:pPr>
              <w:pStyle w:val="Default"/>
              <w:rPr>
                <w:sz w:val="16"/>
                <w:szCs w:val="16"/>
              </w:rPr>
            </w:pPr>
            <w:r>
              <w:rPr>
                <w:b/>
                <w:bCs/>
                <w:sz w:val="16"/>
                <w:szCs w:val="16"/>
              </w:rPr>
              <w:t xml:space="preserve">Учредитель: </w:t>
            </w:r>
            <w:r>
              <w:rPr>
                <w:sz w:val="16"/>
                <w:szCs w:val="16"/>
              </w:rPr>
              <w:t xml:space="preserve">Собрание депутатов Нижнереутчанского сельсовета </w:t>
            </w:r>
          </w:p>
          <w:p w:rsidR="00554AF7" w:rsidRDefault="00554AF7" w:rsidP="00554AF7">
            <w:pPr>
              <w:pStyle w:val="Default"/>
              <w:jc w:val="both"/>
              <w:rPr>
                <w:sz w:val="16"/>
                <w:szCs w:val="16"/>
              </w:rPr>
            </w:pPr>
            <w:r>
              <w:rPr>
                <w:sz w:val="16"/>
                <w:szCs w:val="16"/>
              </w:rPr>
              <w:t xml:space="preserve">Медвенского района Курской области; </w:t>
            </w:r>
          </w:p>
          <w:p w:rsidR="00554AF7" w:rsidRDefault="00554AF7" w:rsidP="00554AF7">
            <w:pPr>
              <w:pStyle w:val="Default"/>
              <w:jc w:val="both"/>
              <w:rPr>
                <w:b/>
                <w:bCs/>
                <w:sz w:val="16"/>
                <w:szCs w:val="16"/>
              </w:rPr>
            </w:pPr>
            <w:r>
              <w:rPr>
                <w:b/>
                <w:bCs/>
                <w:sz w:val="16"/>
                <w:szCs w:val="16"/>
              </w:rPr>
              <w:t>Главный редактор:</w:t>
            </w:r>
          </w:p>
          <w:p w:rsidR="00554AF7" w:rsidRDefault="00554AF7" w:rsidP="00554AF7">
            <w:pPr>
              <w:pStyle w:val="Default"/>
              <w:jc w:val="both"/>
              <w:rPr>
                <w:sz w:val="16"/>
                <w:szCs w:val="16"/>
              </w:rPr>
            </w:pPr>
            <w:r>
              <w:rPr>
                <w:sz w:val="16"/>
                <w:szCs w:val="16"/>
              </w:rPr>
              <w:t xml:space="preserve">М.Ю.Медведева, исполняющий обязанности заместителя Главы Нижнереутчанского сельсовета Медвенского района Курской области; </w:t>
            </w:r>
          </w:p>
          <w:p w:rsidR="00554AF7" w:rsidRDefault="00554AF7" w:rsidP="00554AF7">
            <w:pPr>
              <w:pStyle w:val="Default"/>
              <w:jc w:val="both"/>
              <w:rPr>
                <w:sz w:val="16"/>
                <w:szCs w:val="16"/>
              </w:rPr>
            </w:pPr>
            <w:r>
              <w:rPr>
                <w:sz w:val="16"/>
                <w:szCs w:val="16"/>
              </w:rPr>
              <w:t xml:space="preserve">Вестник отпечатан на компьютерном оборудовании </w:t>
            </w:r>
          </w:p>
          <w:p w:rsidR="00554AF7" w:rsidRDefault="00554AF7" w:rsidP="00554AF7">
            <w:pPr>
              <w:pStyle w:val="Default"/>
              <w:jc w:val="both"/>
              <w:rPr>
                <w:sz w:val="16"/>
                <w:szCs w:val="16"/>
              </w:rPr>
            </w:pPr>
            <w:r>
              <w:rPr>
                <w:sz w:val="16"/>
                <w:szCs w:val="16"/>
              </w:rPr>
              <w:t xml:space="preserve">Администрации Нижнереутчанского сельсовета Медвенского района Курской области; </w:t>
            </w:r>
          </w:p>
          <w:p w:rsidR="00554AF7" w:rsidRDefault="00554AF7" w:rsidP="00554AF7">
            <w:pPr>
              <w:pStyle w:val="Default"/>
              <w:jc w:val="both"/>
              <w:rPr>
                <w:sz w:val="16"/>
                <w:szCs w:val="16"/>
              </w:rPr>
            </w:pPr>
            <w:r>
              <w:rPr>
                <w:sz w:val="16"/>
                <w:szCs w:val="16"/>
              </w:rPr>
              <w:t>307047, Курская область, Медвенский район, с. Нижний Реутец</w:t>
            </w:r>
          </w:p>
          <w:p w:rsidR="00554AF7" w:rsidRDefault="00554AF7" w:rsidP="00554AF7">
            <w:pPr>
              <w:rPr>
                <w:b/>
                <w:bCs/>
                <w:sz w:val="32"/>
                <w:szCs w:val="32"/>
              </w:rPr>
            </w:pPr>
            <w:r>
              <w:rPr>
                <w:b/>
                <w:bCs/>
                <w:sz w:val="16"/>
                <w:szCs w:val="16"/>
              </w:rPr>
              <w:t>Тираж: 5 экз., бесплатно</w:t>
            </w:r>
          </w:p>
        </w:tc>
      </w:tr>
    </w:tbl>
    <w:p w:rsidR="00833732" w:rsidRPr="00BA4BC0" w:rsidRDefault="00833732" w:rsidP="0023130E">
      <w:pPr>
        <w:spacing w:after="0" w:line="100" w:lineRule="atLeast"/>
        <w:rPr>
          <w:rFonts w:ascii="Times New Roman" w:hAnsi="Times New Roman" w:cs="Times New Roman"/>
          <w:color w:val="FFFFFF" w:themeColor="background1"/>
          <w:sz w:val="20"/>
          <w:szCs w:val="20"/>
        </w:rPr>
        <w:sectPr w:rsidR="00833732" w:rsidRPr="00BA4BC0" w:rsidSect="00833732">
          <w:type w:val="continuous"/>
          <w:pgSz w:w="11906" w:h="16838"/>
          <w:pgMar w:top="709" w:right="851" w:bottom="567" w:left="1276" w:header="709" w:footer="709" w:gutter="0"/>
          <w:cols w:space="287"/>
          <w:docGrid w:linePitch="360"/>
        </w:sectPr>
      </w:pPr>
    </w:p>
    <w:p w:rsidR="0023130E" w:rsidRDefault="0023130E" w:rsidP="00F37D9C">
      <w:pPr>
        <w:spacing w:after="0" w:line="100" w:lineRule="atLeast"/>
        <w:rPr>
          <w:rFonts w:ascii="Times New Roman" w:hAnsi="Times New Roman" w:cs="Times New Roman"/>
          <w:sz w:val="20"/>
          <w:szCs w:val="20"/>
        </w:rPr>
      </w:pPr>
    </w:p>
    <w:sectPr w:rsidR="0023130E" w:rsidSect="0023130E">
      <w:type w:val="continuous"/>
      <w:pgSz w:w="11906" w:h="16838"/>
      <w:pgMar w:top="709" w:right="851" w:bottom="567" w:left="1276" w:header="709" w:footer="709" w:gutter="0"/>
      <w:cols w:num="2" w:space="2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52F" w:rsidRDefault="0081452F" w:rsidP="00FC63A9">
      <w:pPr>
        <w:spacing w:after="0" w:line="240" w:lineRule="auto"/>
      </w:pPr>
      <w:r>
        <w:separator/>
      </w:r>
    </w:p>
  </w:endnote>
  <w:endnote w:type="continuationSeparator" w:id="1">
    <w:p w:rsidR="0081452F" w:rsidRDefault="0081452F" w:rsidP="00FC6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52F" w:rsidRDefault="0081452F" w:rsidP="00FC63A9">
      <w:pPr>
        <w:spacing w:after="0" w:line="240" w:lineRule="auto"/>
      </w:pPr>
      <w:r>
        <w:separator/>
      </w:r>
    </w:p>
  </w:footnote>
  <w:footnote w:type="continuationSeparator" w:id="1">
    <w:p w:rsidR="0081452F" w:rsidRDefault="0081452F" w:rsidP="00FC63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A9" w:rsidRDefault="00FC63A9" w:rsidP="00FC63A9">
    <w:pPr>
      <w:spacing w:after="0"/>
      <w:jc w:val="both"/>
      <w:rPr>
        <w:b/>
        <w:bCs/>
        <w:sz w:val="24"/>
        <w:szCs w:val="24"/>
      </w:rPr>
    </w:pPr>
    <w:r>
      <w:rPr>
        <w:b/>
        <w:bCs/>
        <w:sz w:val="24"/>
        <w:szCs w:val="24"/>
      </w:rPr>
      <w:t>Вестник Нижнереутчанского сельсовета                                                           №</w:t>
    </w:r>
    <w:r w:rsidR="009668C2">
      <w:rPr>
        <w:b/>
        <w:bCs/>
        <w:sz w:val="24"/>
        <w:szCs w:val="24"/>
      </w:rPr>
      <w:t xml:space="preserve"> </w:t>
    </w:r>
    <w:r w:rsidR="00321BBB">
      <w:rPr>
        <w:b/>
        <w:bCs/>
        <w:sz w:val="24"/>
        <w:szCs w:val="24"/>
      </w:rPr>
      <w:t>03</w:t>
    </w:r>
    <w:r>
      <w:rPr>
        <w:b/>
        <w:bCs/>
        <w:sz w:val="24"/>
        <w:szCs w:val="24"/>
      </w:rPr>
      <w:t xml:space="preserve"> от </w:t>
    </w:r>
    <w:r w:rsidR="00321BBB">
      <w:rPr>
        <w:b/>
        <w:bCs/>
        <w:sz w:val="24"/>
        <w:szCs w:val="24"/>
      </w:rPr>
      <w:t>08.07</w:t>
    </w:r>
    <w:r w:rsidR="000D390E">
      <w:rPr>
        <w:b/>
        <w:bCs/>
        <w:sz w:val="24"/>
        <w:szCs w:val="24"/>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FC63A9"/>
    <w:rsid w:val="00042658"/>
    <w:rsid w:val="00044525"/>
    <w:rsid w:val="00076D5A"/>
    <w:rsid w:val="000D1EB7"/>
    <w:rsid w:val="000D390E"/>
    <w:rsid w:val="000E0E7D"/>
    <w:rsid w:val="001156BB"/>
    <w:rsid w:val="00160BC9"/>
    <w:rsid w:val="00185462"/>
    <w:rsid w:val="001A111C"/>
    <w:rsid w:val="001A75A9"/>
    <w:rsid w:val="0023130E"/>
    <w:rsid w:val="00261DD7"/>
    <w:rsid w:val="00286B33"/>
    <w:rsid w:val="00296F3F"/>
    <w:rsid w:val="002A2E4B"/>
    <w:rsid w:val="002A448B"/>
    <w:rsid w:val="00321BBB"/>
    <w:rsid w:val="003A0F4C"/>
    <w:rsid w:val="00414B15"/>
    <w:rsid w:val="00437AB9"/>
    <w:rsid w:val="0046140D"/>
    <w:rsid w:val="00497A50"/>
    <w:rsid w:val="004F16DD"/>
    <w:rsid w:val="00545402"/>
    <w:rsid w:val="00554AF7"/>
    <w:rsid w:val="005F215A"/>
    <w:rsid w:val="005F78A4"/>
    <w:rsid w:val="006016FF"/>
    <w:rsid w:val="00645A0A"/>
    <w:rsid w:val="006672AC"/>
    <w:rsid w:val="006709F8"/>
    <w:rsid w:val="0069077F"/>
    <w:rsid w:val="006C0F50"/>
    <w:rsid w:val="006C1F22"/>
    <w:rsid w:val="007045F4"/>
    <w:rsid w:val="00744691"/>
    <w:rsid w:val="00776A45"/>
    <w:rsid w:val="007C09A0"/>
    <w:rsid w:val="007F498E"/>
    <w:rsid w:val="007F6B16"/>
    <w:rsid w:val="0081452F"/>
    <w:rsid w:val="00833732"/>
    <w:rsid w:val="0087341A"/>
    <w:rsid w:val="00956B59"/>
    <w:rsid w:val="00962FDB"/>
    <w:rsid w:val="009668C2"/>
    <w:rsid w:val="009A648D"/>
    <w:rsid w:val="00A04245"/>
    <w:rsid w:val="00AD1FA6"/>
    <w:rsid w:val="00AD6BD2"/>
    <w:rsid w:val="00B030DE"/>
    <w:rsid w:val="00BA4BC0"/>
    <w:rsid w:val="00BB47C4"/>
    <w:rsid w:val="00BF569F"/>
    <w:rsid w:val="00CC0DAD"/>
    <w:rsid w:val="00CC61B0"/>
    <w:rsid w:val="00CE6023"/>
    <w:rsid w:val="00D05623"/>
    <w:rsid w:val="00D10A51"/>
    <w:rsid w:val="00D56413"/>
    <w:rsid w:val="00D608AC"/>
    <w:rsid w:val="00DB50DC"/>
    <w:rsid w:val="00E02BB4"/>
    <w:rsid w:val="00E4674D"/>
    <w:rsid w:val="00E51568"/>
    <w:rsid w:val="00E61E42"/>
    <w:rsid w:val="00EF1FEE"/>
    <w:rsid w:val="00F37D9C"/>
    <w:rsid w:val="00F40CC8"/>
    <w:rsid w:val="00F7023F"/>
    <w:rsid w:val="00FB5D6F"/>
    <w:rsid w:val="00FC63A9"/>
    <w:rsid w:val="00FE3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A9"/>
    <w:rPr>
      <w:rFonts w:eastAsiaTheme="minorEastAsia"/>
      <w:lang w:eastAsia="ru-RU"/>
    </w:rPr>
  </w:style>
  <w:style w:type="paragraph" w:styleId="1">
    <w:name w:val="heading 1"/>
    <w:aliases w:val="Раздел Договора,H1,&quot;Алмаз&quot;"/>
    <w:basedOn w:val="a"/>
    <w:next w:val="a"/>
    <w:link w:val="10"/>
    <w:qFormat/>
    <w:rsid w:val="00D56413"/>
    <w:pPr>
      <w:keepNext/>
      <w:tabs>
        <w:tab w:val="num" w:pos="432"/>
      </w:tabs>
      <w:suppressAutoHyphens/>
      <w:spacing w:after="0" w:line="240" w:lineRule="auto"/>
      <w:ind w:left="432" w:hanging="432"/>
      <w:jc w:val="both"/>
      <w:outlineLvl w:val="0"/>
    </w:pPr>
    <w:rPr>
      <w:rFonts w:ascii="Times New Roman" w:eastAsia="Times New Roman" w:hAnsi="Times New Roman" w:cs="Times New Roman"/>
      <w:color w:val="000000"/>
      <w:sz w:val="28"/>
      <w:szCs w:val="24"/>
      <w:lang w:eastAsia="ar-SA"/>
    </w:rPr>
  </w:style>
  <w:style w:type="paragraph" w:styleId="5">
    <w:name w:val="heading 5"/>
    <w:basedOn w:val="a"/>
    <w:next w:val="a"/>
    <w:link w:val="50"/>
    <w:qFormat/>
    <w:rsid w:val="00D56413"/>
    <w:pPr>
      <w:keepNext/>
      <w:tabs>
        <w:tab w:val="num" w:pos="1008"/>
      </w:tabs>
      <w:suppressAutoHyphens/>
      <w:spacing w:after="0" w:line="240" w:lineRule="auto"/>
      <w:ind w:left="1008" w:hanging="1008"/>
      <w:outlineLvl w:val="4"/>
    </w:pPr>
    <w:rPr>
      <w:rFonts w:ascii="Times New Roman" w:eastAsia="Times New Roman" w:hAnsi="Times New Roman" w:cs="Times New Roman"/>
      <w:color w:val="000000"/>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C63A9"/>
    <w:rPr>
      <w:b/>
      <w:bCs/>
    </w:rPr>
  </w:style>
  <w:style w:type="paragraph" w:customStyle="1" w:styleId="ConsPlusTitle">
    <w:name w:val="ConsPlusTitle"/>
    <w:rsid w:val="00FC63A9"/>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4">
    <w:name w:val="Body Text"/>
    <w:basedOn w:val="a"/>
    <w:link w:val="a5"/>
    <w:rsid w:val="00FC63A9"/>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FC63A9"/>
    <w:rPr>
      <w:rFonts w:ascii="Times New Roman" w:eastAsia="Times New Roman" w:hAnsi="Times New Roman" w:cs="Times New Roman"/>
      <w:sz w:val="24"/>
      <w:szCs w:val="24"/>
      <w:lang w:eastAsia="ar-SA"/>
    </w:rPr>
  </w:style>
  <w:style w:type="paragraph" w:customStyle="1" w:styleId="Heading">
    <w:name w:val="Heading"/>
    <w:rsid w:val="00FC63A9"/>
    <w:pPr>
      <w:suppressAutoHyphens/>
      <w:autoSpaceDE w:val="0"/>
      <w:spacing w:after="0" w:line="240" w:lineRule="auto"/>
    </w:pPr>
    <w:rPr>
      <w:rFonts w:ascii="Arial" w:eastAsia="Arial" w:hAnsi="Arial" w:cs="Arial"/>
      <w:b/>
      <w:bCs/>
      <w:lang w:eastAsia="ar-SA"/>
    </w:rPr>
  </w:style>
  <w:style w:type="paragraph" w:customStyle="1" w:styleId="ConsTitle">
    <w:name w:val="ConsTitle"/>
    <w:rsid w:val="00FC63A9"/>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6">
    <w:name w:val="Normal (Web)"/>
    <w:basedOn w:val="a"/>
    <w:rsid w:val="00FC63A9"/>
    <w:pPr>
      <w:spacing w:before="100" w:beforeAutospacing="1" w:after="119"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FC63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63A9"/>
    <w:rPr>
      <w:rFonts w:eastAsiaTheme="minorEastAsia"/>
      <w:lang w:eastAsia="ru-RU"/>
    </w:rPr>
  </w:style>
  <w:style w:type="paragraph" w:styleId="a9">
    <w:name w:val="footer"/>
    <w:basedOn w:val="a"/>
    <w:link w:val="aa"/>
    <w:uiPriority w:val="99"/>
    <w:semiHidden/>
    <w:unhideWhenUsed/>
    <w:rsid w:val="00FC63A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C63A9"/>
    <w:rPr>
      <w:rFonts w:eastAsiaTheme="minorEastAsia"/>
      <w:lang w:eastAsia="ru-RU"/>
    </w:rPr>
  </w:style>
  <w:style w:type="paragraph" w:customStyle="1" w:styleId="11">
    <w:name w:val="Без интервала1"/>
    <w:rsid w:val="00FC63A9"/>
    <w:pPr>
      <w:suppressAutoHyphens/>
      <w:spacing w:after="0" w:line="100" w:lineRule="atLeast"/>
    </w:pPr>
    <w:rPr>
      <w:rFonts w:ascii="Arial" w:eastAsia="Lucida Sans Unicode" w:hAnsi="Arial" w:cs="Mangal"/>
      <w:kern w:val="1"/>
      <w:sz w:val="20"/>
      <w:szCs w:val="24"/>
      <w:lang w:eastAsia="hi-IN" w:bidi="hi-IN"/>
    </w:rPr>
  </w:style>
  <w:style w:type="paragraph" w:customStyle="1" w:styleId="2">
    <w:name w:val="Без интервала2"/>
    <w:rsid w:val="00956B59"/>
    <w:pPr>
      <w:suppressAutoHyphens/>
      <w:spacing w:after="0" w:line="100" w:lineRule="atLeast"/>
    </w:pPr>
    <w:rPr>
      <w:rFonts w:ascii="Arial" w:eastAsia="Lucida Sans Unicode" w:hAnsi="Arial" w:cs="Mangal"/>
      <w:kern w:val="1"/>
      <w:sz w:val="20"/>
      <w:szCs w:val="24"/>
      <w:lang w:eastAsia="hi-IN" w:bidi="hi-IN"/>
    </w:rPr>
  </w:style>
  <w:style w:type="paragraph" w:customStyle="1" w:styleId="Standard">
    <w:name w:val="Standard"/>
    <w:rsid w:val="0023130E"/>
    <w:pPr>
      <w:widowControl w:val="0"/>
      <w:suppressAutoHyphens/>
      <w:spacing w:after="0" w:line="240" w:lineRule="auto"/>
      <w:textAlignment w:val="baseline"/>
    </w:pPr>
    <w:rPr>
      <w:rFonts w:ascii="Times New Roman" w:eastAsia="Arial" w:hAnsi="Times New Roman" w:cs="Tahoma"/>
      <w:kern w:val="1"/>
      <w:sz w:val="24"/>
      <w:szCs w:val="24"/>
      <w:lang w:val="de-DE" w:eastAsia="fa-IR" w:bidi="fa-IR"/>
    </w:rPr>
  </w:style>
  <w:style w:type="paragraph" w:customStyle="1" w:styleId="Default">
    <w:name w:val="Default"/>
    <w:rsid w:val="0023130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b">
    <w:name w:val="Table Grid"/>
    <w:basedOn w:val="a1"/>
    <w:uiPriority w:val="59"/>
    <w:rsid w:val="002313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rsid w:val="00D56413"/>
    <w:rPr>
      <w:rFonts w:ascii="Times New Roman" w:eastAsia="Times New Roman" w:hAnsi="Times New Roman" w:cs="Times New Roman"/>
      <w:color w:val="000000"/>
      <w:sz w:val="28"/>
      <w:szCs w:val="24"/>
      <w:lang w:eastAsia="ar-SA"/>
    </w:rPr>
  </w:style>
  <w:style w:type="character" w:customStyle="1" w:styleId="50">
    <w:name w:val="Заголовок 5 Знак"/>
    <w:basedOn w:val="a0"/>
    <w:link w:val="5"/>
    <w:rsid w:val="00D56413"/>
    <w:rPr>
      <w:rFonts w:ascii="Times New Roman" w:eastAsia="Times New Roman" w:hAnsi="Times New Roman" w:cs="Times New Roman"/>
      <w:color w:val="000000"/>
      <w:sz w:val="28"/>
      <w:szCs w:val="24"/>
      <w:lang w:eastAsia="ar-SA"/>
    </w:rPr>
  </w:style>
  <w:style w:type="character" w:customStyle="1" w:styleId="FontStyle27">
    <w:name w:val="Font Style27"/>
    <w:uiPriority w:val="99"/>
    <w:rsid w:val="00D56413"/>
    <w:rPr>
      <w:rFonts w:ascii="Times New Roman" w:hAnsi="Times New Roman" w:cs="Times New Roman" w:hint="default"/>
      <w:b/>
      <w:bCs w:val="0"/>
      <w:sz w:val="26"/>
    </w:rPr>
  </w:style>
  <w:style w:type="paragraph" w:customStyle="1" w:styleId="3">
    <w:name w:val="Без интервала3"/>
    <w:rsid w:val="005F78A4"/>
    <w:pPr>
      <w:suppressAutoHyphens/>
      <w:spacing w:after="0" w:line="100" w:lineRule="atLeast"/>
    </w:pPr>
    <w:rPr>
      <w:rFonts w:ascii="Arial" w:eastAsia="Lucida Sans Unicode" w:hAnsi="Arial" w:cs="Mangal"/>
      <w:kern w:val="2"/>
      <w:sz w:val="20"/>
      <w:szCs w:val="24"/>
      <w:lang w:eastAsia="hi-IN" w:bidi="hi-IN"/>
    </w:rPr>
  </w:style>
  <w:style w:type="paragraph" w:styleId="ac">
    <w:name w:val="No Spacing"/>
    <w:qFormat/>
    <w:rsid w:val="005F78A4"/>
    <w:pPr>
      <w:suppressAutoHyphens/>
      <w:spacing w:after="0" w:line="240" w:lineRule="auto"/>
    </w:pPr>
    <w:rPr>
      <w:rFonts w:ascii="Calibri" w:eastAsia="Calibri" w:hAnsi="Calibri" w:cs="Calibri"/>
      <w:lang w:eastAsia="ar-SA"/>
    </w:rPr>
  </w:style>
  <w:style w:type="paragraph" w:customStyle="1" w:styleId="4">
    <w:name w:val="Без интервала4"/>
    <w:rsid w:val="00296F3F"/>
    <w:pPr>
      <w:suppressAutoHyphens/>
      <w:spacing w:after="0" w:line="100" w:lineRule="atLeast"/>
    </w:pPr>
    <w:rPr>
      <w:rFonts w:ascii="Arial" w:eastAsia="Lucida Sans Unicode" w:hAnsi="Arial" w:cs="Mangal"/>
      <w:kern w:val="2"/>
      <w:sz w:val="20"/>
      <w:szCs w:val="24"/>
      <w:lang w:eastAsia="hi-IN" w:bidi="hi-IN"/>
    </w:rPr>
  </w:style>
  <w:style w:type="character" w:styleId="ad">
    <w:name w:val="Hyperlink"/>
    <w:rsid w:val="00296F3F"/>
    <w:rPr>
      <w:color w:val="0000FF"/>
      <w:u w:val="single"/>
    </w:rPr>
  </w:style>
  <w:style w:type="paragraph" w:styleId="ae">
    <w:name w:val="Title"/>
    <w:basedOn w:val="a"/>
    <w:link w:val="af"/>
    <w:qFormat/>
    <w:rsid w:val="009668C2"/>
    <w:pPr>
      <w:spacing w:after="0" w:line="240" w:lineRule="auto"/>
      <w:ind w:firstLine="567"/>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9668C2"/>
    <w:rPr>
      <w:rFonts w:ascii="Times New Roman" w:eastAsia="Times New Roman" w:hAnsi="Times New Roman" w:cs="Times New Roman"/>
      <w:sz w:val="28"/>
      <w:szCs w:val="20"/>
      <w:lang w:eastAsia="ru-RU"/>
    </w:rPr>
  </w:style>
  <w:style w:type="paragraph" w:customStyle="1" w:styleId="ConsNormal">
    <w:name w:val="ConsNormal"/>
    <w:rsid w:val="009668C2"/>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51">
    <w:name w:val="Без интервала5"/>
    <w:rsid w:val="009668C2"/>
    <w:pPr>
      <w:suppressAutoHyphens/>
      <w:spacing w:after="0" w:line="100" w:lineRule="atLeast"/>
    </w:pPr>
    <w:rPr>
      <w:rFonts w:ascii="Arial" w:eastAsia="Lucida Sans Unicode" w:hAnsi="Arial" w:cs="Mangal"/>
      <w:kern w:val="2"/>
      <w:sz w:val="20"/>
      <w:szCs w:val="24"/>
      <w:lang w:eastAsia="hi-IN" w:bidi="hi-IN"/>
    </w:rPr>
  </w:style>
  <w:style w:type="paragraph" w:customStyle="1" w:styleId="western">
    <w:name w:val="western"/>
    <w:basedOn w:val="a"/>
    <w:rsid w:val="00F37D9C"/>
    <w:pPr>
      <w:spacing w:before="100" w:beforeAutospacing="1" w:after="119"/>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1F2A-F5BD-42EC-9FBD-4F852B6B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9068</Words>
  <Characters>51688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2020-07-10T14:10:00Z</dcterms:created>
  <dcterms:modified xsi:type="dcterms:W3CDTF">2020-07-10T14:29:00Z</dcterms:modified>
</cp:coreProperties>
</file>