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1D" w:rsidRPr="00BB30A1" w:rsidRDefault="00046C94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="00BB30A1" w:rsidRPr="00BB30A1">
        <w:rPr>
          <w:rFonts w:ascii="Arial" w:hAnsi="Arial" w:cs="Arial"/>
          <w:b/>
          <w:sz w:val="28"/>
          <w:szCs w:val="28"/>
        </w:rPr>
        <w:t>редоставление налоговой отчетности</w:t>
      </w:r>
      <w:r>
        <w:rPr>
          <w:rFonts w:ascii="Arial" w:hAnsi="Arial" w:cs="Arial"/>
          <w:b/>
          <w:sz w:val="28"/>
          <w:szCs w:val="28"/>
        </w:rPr>
        <w:t xml:space="preserve"> в электронной форме</w:t>
      </w:r>
    </w:p>
    <w:p w:rsidR="00BB30A1" w:rsidRDefault="00BB30A1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536C1D" w:rsidRPr="00536C1D" w:rsidRDefault="00536C1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 w:rsidRPr="00536C1D">
        <w:rPr>
          <w:rFonts w:ascii="Arial" w:hAnsi="Arial" w:cs="Arial"/>
          <w:sz w:val="28"/>
          <w:szCs w:val="28"/>
        </w:rPr>
        <w:t>Федеральный закон «О внесении изменений в Федеральный закон «О бухгалтерском учете» подписан президентом РФ и опубликован на официальном портале правовой информации.</w:t>
      </w:r>
    </w:p>
    <w:p w:rsidR="00536C1D" w:rsidRPr="00536C1D" w:rsidRDefault="00D13D97" w:rsidP="003C2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536C1D" w:rsidRPr="00536C1D">
        <w:rPr>
          <w:rFonts w:ascii="Arial" w:hAnsi="Arial" w:cs="Arial"/>
          <w:sz w:val="28"/>
          <w:szCs w:val="28"/>
        </w:rPr>
        <w:t>акон направлен на обеспечение принципа «одного окна» при представлении бухгалтерской (финансовой) отчётности в государственные органы.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Правительство РФ создаст «одно окно» для подачи бухгалтерской отчетностикомпаний. Собирать данные будет ФНС, и только в электронно</w:t>
      </w:r>
      <w:r w:rsidR="00BB30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форме. Бизнесубольше не придется отправлять их в Росстат.</w:t>
      </w:r>
      <w:r w:rsidR="00536C1D" w:rsidRPr="00536C1D">
        <w:rPr>
          <w:rFonts w:ascii="Arial" w:hAnsi="Arial" w:cs="Arial"/>
          <w:sz w:val="28"/>
          <w:szCs w:val="28"/>
        </w:rPr>
        <w:t>В частности, устанавливается, что обязательный экземпляр годовой бухгалтерской (финансовой) отчетности, которая подлежит обязательному аудиту, вместе с аудиторским заключением о ней должен представляться в виде электронного документа в налоговый орган по месту нахождения экономического субъекта.При этом ФНС России сформирует государственный информационный ресурс бухгалтерской (финансовой) отчётности и обеспечит доступ к нему «для иных государственных органов и заинтересованных лиц».</w:t>
      </w:r>
      <w:r w:rsidR="00535DBC">
        <w:rPr>
          <w:rFonts w:ascii="Arial" w:hAnsi="Arial" w:cs="Arial"/>
          <w:sz w:val="28"/>
          <w:szCs w:val="28"/>
        </w:rPr>
        <w:t xml:space="preserve"> Получить эту услугу можно будет </w:t>
      </w:r>
      <w:r w:rsidR="00BB30A1">
        <w:rPr>
          <w:rFonts w:ascii="Arial" w:hAnsi="Arial" w:cs="Arial"/>
          <w:sz w:val="28"/>
          <w:szCs w:val="28"/>
        </w:rPr>
        <w:t xml:space="preserve">зарегистрированным в </w:t>
      </w:r>
      <w:r w:rsidR="00535DBC" w:rsidRPr="00536C1D">
        <w:rPr>
          <w:rFonts w:ascii="Arial" w:hAnsi="Arial" w:cs="Arial"/>
          <w:sz w:val="28"/>
          <w:szCs w:val="28"/>
        </w:rPr>
        <w:t>ЕСИА</w:t>
      </w:r>
      <w:r w:rsidR="00690ADE">
        <w:rPr>
          <w:rFonts w:ascii="Arial" w:hAnsi="Arial" w:cs="Arial"/>
          <w:sz w:val="28"/>
          <w:szCs w:val="28"/>
        </w:rPr>
        <w:t xml:space="preserve"> (на портале госуслуг)</w:t>
      </w:r>
      <w:r w:rsidR="00535DBC">
        <w:rPr>
          <w:rFonts w:ascii="Arial" w:hAnsi="Arial" w:cs="Arial"/>
          <w:sz w:val="28"/>
          <w:szCs w:val="28"/>
        </w:rPr>
        <w:t>.</w:t>
      </w:r>
    </w:p>
    <w:p w:rsidR="00536C1D" w:rsidRPr="00536C1D" w:rsidRDefault="00536C1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 w:rsidRPr="00536C1D">
        <w:rPr>
          <w:rFonts w:ascii="Arial" w:hAnsi="Arial" w:cs="Arial"/>
          <w:sz w:val="28"/>
          <w:szCs w:val="28"/>
        </w:rPr>
        <w:t>Закон вступает в силу со дня официального опубликования, за исключением ряда положений, вступающих в силу с 1 января 2020 года.</w:t>
      </w:r>
    </w:p>
    <w:p w:rsidR="00BB30A1" w:rsidRPr="00C848D1" w:rsidRDefault="003C265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информатизации, государственных и муниципальных услуг Курской области считают, что д</w:t>
      </w:r>
      <w:r w:rsidR="00536C1D" w:rsidRPr="00536C1D">
        <w:rPr>
          <w:rFonts w:ascii="Arial" w:hAnsi="Arial" w:cs="Arial"/>
          <w:sz w:val="28"/>
          <w:szCs w:val="28"/>
        </w:rPr>
        <w:t xml:space="preserve">окумент направлен на упрощение порядка представления </w:t>
      </w:r>
      <w:r w:rsidR="001464E8">
        <w:rPr>
          <w:rFonts w:ascii="Arial" w:hAnsi="Arial" w:cs="Arial"/>
          <w:sz w:val="28"/>
          <w:szCs w:val="28"/>
        </w:rPr>
        <w:t>налоговой</w:t>
      </w:r>
      <w:r w:rsidR="00536C1D" w:rsidRPr="00536C1D">
        <w:rPr>
          <w:rFonts w:ascii="Arial" w:hAnsi="Arial" w:cs="Arial"/>
          <w:sz w:val="28"/>
          <w:szCs w:val="28"/>
        </w:rPr>
        <w:t xml:space="preserve"> отчетности экономическими субъектами в государственные органы и на совершенствование формирования государственного информационного ресурса бухгалтерской (финансовой) отчетности.</w:t>
      </w:r>
      <w:r w:rsidR="00690ADE">
        <w:rPr>
          <w:rFonts w:ascii="Arial" w:hAnsi="Arial" w:cs="Arial"/>
          <w:sz w:val="28"/>
          <w:szCs w:val="28"/>
        </w:rPr>
        <w:t xml:space="preserve"> А </w:t>
      </w:r>
      <w:r w:rsidR="00BB30A1" w:rsidRPr="00BB30A1">
        <w:rPr>
          <w:rFonts w:ascii="Arial" w:hAnsi="Arial" w:cs="Arial"/>
          <w:sz w:val="28"/>
          <w:szCs w:val="28"/>
        </w:rPr>
        <w:t xml:space="preserve">положительный эффект от перехода к «одному окну» </w:t>
      </w:r>
      <w:r w:rsidR="00BB30A1">
        <w:rPr>
          <w:rFonts w:ascii="Arial" w:hAnsi="Arial" w:cs="Arial"/>
          <w:sz w:val="28"/>
          <w:szCs w:val="28"/>
        </w:rPr>
        <w:t xml:space="preserve">в электронной форме </w:t>
      </w:r>
      <w:r w:rsidR="00BB30A1" w:rsidRPr="00BB30A1">
        <w:rPr>
          <w:rFonts w:ascii="Arial" w:hAnsi="Arial" w:cs="Arial"/>
          <w:sz w:val="28"/>
          <w:szCs w:val="28"/>
        </w:rPr>
        <w:t xml:space="preserve">будет выражаться в </w:t>
      </w:r>
      <w:bookmarkStart w:id="0" w:name="_GoBack"/>
      <w:bookmarkEnd w:id="0"/>
      <w:r w:rsidR="00BB30A1" w:rsidRPr="00BB30A1">
        <w:rPr>
          <w:rFonts w:ascii="Arial" w:hAnsi="Arial" w:cs="Arial"/>
          <w:sz w:val="28"/>
          <w:szCs w:val="28"/>
        </w:rPr>
        <w:t xml:space="preserve">снижении материальных, временных и трудовых затрат компаний </w:t>
      </w:r>
      <w:r w:rsidR="00690ADE">
        <w:rPr>
          <w:rFonts w:ascii="Arial" w:hAnsi="Arial" w:cs="Arial"/>
          <w:sz w:val="28"/>
          <w:szCs w:val="28"/>
        </w:rPr>
        <w:t xml:space="preserve">на подготовку и предоставление </w:t>
      </w:r>
      <w:r w:rsidR="00BB30A1" w:rsidRPr="00BB30A1">
        <w:rPr>
          <w:rFonts w:ascii="Arial" w:hAnsi="Arial" w:cs="Arial"/>
          <w:sz w:val="28"/>
          <w:szCs w:val="28"/>
        </w:rPr>
        <w:t>дублирующ</w:t>
      </w:r>
      <w:r w:rsidR="00690ADE">
        <w:rPr>
          <w:rFonts w:ascii="Arial" w:hAnsi="Arial" w:cs="Arial"/>
          <w:sz w:val="28"/>
          <w:szCs w:val="28"/>
        </w:rPr>
        <w:t>их</w:t>
      </w:r>
      <w:r w:rsidR="00BB30A1" w:rsidRPr="00BB30A1">
        <w:rPr>
          <w:rFonts w:ascii="Arial" w:hAnsi="Arial" w:cs="Arial"/>
          <w:sz w:val="28"/>
          <w:szCs w:val="28"/>
        </w:rPr>
        <w:t xml:space="preserve"> экземпляр</w:t>
      </w:r>
      <w:r w:rsidR="00690ADE">
        <w:rPr>
          <w:rFonts w:ascii="Arial" w:hAnsi="Arial" w:cs="Arial"/>
          <w:sz w:val="28"/>
          <w:szCs w:val="28"/>
        </w:rPr>
        <w:t>ов</w:t>
      </w:r>
      <w:r w:rsidR="00BB30A1" w:rsidRPr="00BB30A1">
        <w:rPr>
          <w:rFonts w:ascii="Arial" w:hAnsi="Arial" w:cs="Arial"/>
          <w:sz w:val="28"/>
          <w:szCs w:val="28"/>
        </w:rPr>
        <w:t xml:space="preserve"> отчетности.</w:t>
      </w:r>
    </w:p>
    <w:sectPr w:rsidR="00BB30A1" w:rsidRPr="00C848D1" w:rsidSect="00AE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D1"/>
    <w:rsid w:val="00046C94"/>
    <w:rsid w:val="001464E8"/>
    <w:rsid w:val="003C265D"/>
    <w:rsid w:val="00535DBC"/>
    <w:rsid w:val="00536C1D"/>
    <w:rsid w:val="005E0FC9"/>
    <w:rsid w:val="00690ADE"/>
    <w:rsid w:val="00A37734"/>
    <w:rsid w:val="00AE220A"/>
    <w:rsid w:val="00BB30A1"/>
    <w:rsid w:val="00C848D1"/>
    <w:rsid w:val="00D1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84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8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K503-Sergei</dc:creator>
  <cp:lastModifiedBy>Татьяна</cp:lastModifiedBy>
  <cp:revision>2</cp:revision>
  <dcterms:created xsi:type="dcterms:W3CDTF">2018-12-17T12:49:00Z</dcterms:created>
  <dcterms:modified xsi:type="dcterms:W3CDTF">2018-12-17T12:49:00Z</dcterms:modified>
</cp:coreProperties>
</file>