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5B5" w:rsidRPr="00CD2E12" w:rsidRDefault="000C15B5" w:rsidP="00C73358">
      <w:pPr>
        <w:pStyle w:val="Default"/>
        <w:jc w:val="right"/>
        <w:rPr>
          <w:rFonts w:ascii="Segoe UI" w:hAnsi="Segoe UI" w:cs="Segoe UI"/>
          <w:sz w:val="32"/>
          <w:szCs w:val="32"/>
        </w:rPr>
      </w:pPr>
      <w:r w:rsidRPr="00CD2E1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Pr="00CD2E12">
        <w:rPr>
          <w:rFonts w:ascii="Segoe UI" w:hAnsi="Segoe UI" w:cs="Segoe UI"/>
          <w:sz w:val="32"/>
          <w:szCs w:val="32"/>
        </w:rPr>
        <w:t>ПРЕСС-РЕЛИЗ</w:t>
      </w:r>
    </w:p>
    <w:p w:rsidR="000C15B5" w:rsidRDefault="000C15B5" w:rsidP="000C15B5">
      <w:pPr>
        <w:spacing w:after="0"/>
        <w:jc w:val="center"/>
        <w:rPr>
          <w:rFonts w:ascii="Segoe UI" w:hAnsi="Segoe UI" w:cs="Segoe UI"/>
          <w:sz w:val="28"/>
          <w:szCs w:val="28"/>
        </w:rPr>
      </w:pPr>
    </w:p>
    <w:p w:rsidR="000C15B5" w:rsidRDefault="000C15B5" w:rsidP="000C15B5">
      <w:pPr>
        <w:spacing w:after="0"/>
        <w:jc w:val="center"/>
        <w:rPr>
          <w:rFonts w:ascii="Segoe UI" w:hAnsi="Segoe UI" w:cs="Segoe UI"/>
          <w:sz w:val="28"/>
          <w:szCs w:val="28"/>
        </w:rPr>
      </w:pPr>
    </w:p>
    <w:p w:rsidR="00937750" w:rsidRDefault="00937750" w:rsidP="00937750">
      <w:pPr>
        <w:pStyle w:val="Default"/>
        <w:rPr>
          <w:color w:val="auto"/>
          <w:sz w:val="19"/>
          <w:szCs w:val="19"/>
        </w:rPr>
      </w:pPr>
    </w:p>
    <w:p w:rsidR="00C73358" w:rsidRDefault="00937750" w:rsidP="00E32D6F">
      <w:pPr>
        <w:ind w:firstLine="709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КАДАСТРОВАЯ ПАЛАТА НАПОМИНАЕТ НОМЕР ТЕЛЕФОНА ДОВЕРИЯ</w:t>
      </w:r>
    </w:p>
    <w:p w:rsidR="000C15B5" w:rsidRPr="00DE7071" w:rsidRDefault="00937750" w:rsidP="00DE7071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DE7071">
        <w:rPr>
          <w:rFonts w:ascii="Segoe UI" w:hAnsi="Segoe UI" w:cs="Segoe UI"/>
          <w:color w:val="000000" w:themeColor="text1"/>
          <w:sz w:val="24"/>
          <w:szCs w:val="24"/>
        </w:rPr>
        <w:t xml:space="preserve">Кадастровая палата по Курской области напоминает курянам о возможности </w:t>
      </w:r>
      <w:r w:rsidR="000C15B5" w:rsidRPr="00DE7071">
        <w:rPr>
          <w:rFonts w:ascii="Segoe UI" w:hAnsi="Segoe UI" w:cs="Segoe UI"/>
          <w:color w:val="000000" w:themeColor="text1"/>
          <w:sz w:val="24"/>
          <w:szCs w:val="24"/>
        </w:rPr>
        <w:t xml:space="preserve">сообщить информацию о фактах коррупционных проявлений в действиях работников </w:t>
      </w:r>
      <w:r w:rsidRPr="00DE7071">
        <w:rPr>
          <w:rFonts w:ascii="Segoe UI" w:hAnsi="Segoe UI" w:cs="Segoe UI"/>
          <w:color w:val="000000" w:themeColor="text1"/>
          <w:sz w:val="24"/>
          <w:szCs w:val="24"/>
        </w:rPr>
        <w:t>у</w:t>
      </w:r>
      <w:r w:rsidR="000C15B5" w:rsidRPr="00DE7071">
        <w:rPr>
          <w:rFonts w:ascii="Segoe UI" w:hAnsi="Segoe UI" w:cs="Segoe UI"/>
          <w:color w:val="000000" w:themeColor="text1"/>
          <w:sz w:val="24"/>
          <w:szCs w:val="24"/>
        </w:rPr>
        <w:t xml:space="preserve">чреждения; конфликта интересов в действиях работников </w:t>
      </w:r>
      <w:r w:rsidRPr="00DE7071">
        <w:rPr>
          <w:rFonts w:ascii="Segoe UI" w:hAnsi="Segoe UI" w:cs="Segoe UI"/>
          <w:color w:val="000000" w:themeColor="text1"/>
          <w:sz w:val="24"/>
          <w:szCs w:val="24"/>
        </w:rPr>
        <w:t>у</w:t>
      </w:r>
      <w:r w:rsidR="000C15B5" w:rsidRPr="00DE7071">
        <w:rPr>
          <w:rFonts w:ascii="Segoe UI" w:hAnsi="Segoe UI" w:cs="Segoe UI"/>
          <w:color w:val="000000" w:themeColor="text1"/>
          <w:sz w:val="24"/>
          <w:szCs w:val="24"/>
        </w:rPr>
        <w:t>чреждения; несоблюдения работниками Учреждения ограничений и запретов, установленных законодательством Российской Федерации одним из удобных способов:</w:t>
      </w:r>
    </w:p>
    <w:p w:rsidR="000C15B5" w:rsidRPr="00DE7071" w:rsidRDefault="000C15B5" w:rsidP="00DE7071">
      <w:pPr>
        <w:pStyle w:val="a4"/>
        <w:spacing w:line="276" w:lineRule="auto"/>
        <w:ind w:firstLine="709"/>
        <w:rPr>
          <w:rFonts w:ascii="Segoe UI" w:hAnsi="Segoe UI" w:cs="Segoe UI"/>
          <w:color w:val="000000" w:themeColor="text1"/>
          <w:sz w:val="24"/>
          <w:szCs w:val="24"/>
        </w:rPr>
      </w:pPr>
      <w:r w:rsidRPr="00DE7071">
        <w:rPr>
          <w:rFonts w:ascii="Segoe UI" w:hAnsi="Segoe UI" w:cs="Segoe UI"/>
          <w:color w:val="000000" w:themeColor="text1"/>
          <w:sz w:val="24"/>
          <w:szCs w:val="24"/>
        </w:rPr>
        <w:t>- позвонить по телефону доверия - 8 (800) 100-18-18 </w:t>
      </w:r>
    </w:p>
    <w:p w:rsidR="00C73358" w:rsidRPr="00DE7071" w:rsidRDefault="000C15B5" w:rsidP="00DE7071">
      <w:pPr>
        <w:pStyle w:val="a4"/>
        <w:spacing w:line="276" w:lineRule="auto"/>
        <w:ind w:firstLine="709"/>
        <w:rPr>
          <w:rFonts w:ascii="Segoe UI" w:hAnsi="Segoe UI" w:cs="Segoe UI"/>
          <w:color w:val="000000" w:themeColor="text1"/>
          <w:sz w:val="24"/>
          <w:szCs w:val="24"/>
        </w:rPr>
      </w:pPr>
      <w:r w:rsidRPr="00DE7071">
        <w:rPr>
          <w:rFonts w:ascii="Segoe UI" w:hAnsi="Segoe UI" w:cs="Segoe UI"/>
          <w:color w:val="000000" w:themeColor="text1"/>
          <w:sz w:val="24"/>
          <w:szCs w:val="24"/>
        </w:rPr>
        <w:t xml:space="preserve">- отправить сообщение на адрес электронной почты: </w:t>
      </w:r>
      <w:hyperlink r:id="rId8" w:history="1">
        <w:r w:rsidR="00C73358" w:rsidRPr="00DE7071">
          <w:rPr>
            <w:rStyle w:val="a3"/>
            <w:rFonts w:ascii="Segoe UI" w:hAnsi="Segoe UI" w:cs="Segoe UI"/>
            <w:color w:val="000000" w:themeColor="text1"/>
            <w:sz w:val="24"/>
            <w:szCs w:val="24"/>
          </w:rPr>
          <w:t>antikor@kadastr.ru</w:t>
        </w:r>
      </w:hyperlink>
    </w:p>
    <w:p w:rsidR="000C15B5" w:rsidRPr="00DE7071" w:rsidRDefault="00C73358" w:rsidP="00DE7071">
      <w:pPr>
        <w:pStyle w:val="a4"/>
        <w:spacing w:line="276" w:lineRule="auto"/>
        <w:ind w:firstLine="709"/>
        <w:rPr>
          <w:rFonts w:ascii="Segoe UI" w:hAnsi="Segoe UI" w:cs="Segoe UI"/>
          <w:color w:val="000000" w:themeColor="text1"/>
          <w:sz w:val="24"/>
          <w:szCs w:val="24"/>
        </w:rPr>
      </w:pPr>
      <w:r w:rsidRPr="00DE7071">
        <w:rPr>
          <w:rFonts w:ascii="Segoe UI" w:hAnsi="Segoe UI" w:cs="Segoe UI"/>
          <w:color w:val="000000" w:themeColor="text1"/>
          <w:sz w:val="24"/>
          <w:szCs w:val="24"/>
        </w:rPr>
        <w:t xml:space="preserve">- </w:t>
      </w:r>
      <w:r w:rsidR="000C15B5" w:rsidRPr="00DE7071">
        <w:rPr>
          <w:rFonts w:ascii="Segoe UI" w:hAnsi="Segoe UI" w:cs="Segoe UI"/>
          <w:color w:val="000000" w:themeColor="text1"/>
          <w:sz w:val="24"/>
          <w:szCs w:val="24"/>
        </w:rPr>
        <w:t>направить письменное сообщение по адресу: Курская область, г. Курск, проезд Сергеева, 10</w:t>
      </w:r>
      <w:r w:rsidRPr="00DE7071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</w:p>
    <w:p w:rsidR="00554A3E" w:rsidRPr="00DE7071" w:rsidRDefault="000C15B5" w:rsidP="00DE7071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DE7071">
        <w:rPr>
          <w:rFonts w:ascii="Segoe UI" w:hAnsi="Segoe UI" w:cs="Segoe UI"/>
          <w:color w:val="000000" w:themeColor="text1"/>
          <w:sz w:val="24"/>
          <w:szCs w:val="24"/>
        </w:rPr>
        <w:t>При обращении необходимо руководствоваться указанными требованиями законодательства, внимательно заполнить все предложенные реквизиты и четко формулировать суть обращения. Это значительно ускорит рассмотрение обращения по существу.</w:t>
      </w:r>
      <w:r w:rsidR="00C73358" w:rsidRPr="00DE7071">
        <w:rPr>
          <w:rFonts w:ascii="Segoe UI" w:hAnsi="Segoe UI" w:cs="Segoe UI"/>
          <w:color w:val="000000" w:themeColor="text1"/>
          <w:sz w:val="24"/>
          <w:szCs w:val="24"/>
        </w:rPr>
        <w:t xml:space="preserve"> Напоминаем, что статьей 306 Уголовного кодекса Российской Федерации предусмотрена уголовная ответственность за заведомо ложный донос о совершении преступления. </w:t>
      </w:r>
    </w:p>
    <w:p w:rsidR="000C15B5" w:rsidRPr="00DE7071" w:rsidRDefault="00E32D6F" w:rsidP="00DE7071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DE7071">
        <w:rPr>
          <w:rFonts w:ascii="Segoe UI" w:hAnsi="Segoe UI" w:cs="Segoe UI"/>
          <w:i/>
          <w:color w:val="000000" w:themeColor="text1"/>
          <w:sz w:val="24"/>
          <w:szCs w:val="24"/>
        </w:rPr>
        <w:t>«Важно отметить, что на телефон доверия стоит звонить только по теме противодействия коррупции</w:t>
      </w:r>
      <w:r w:rsidR="00D365CF" w:rsidRPr="00DE7071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, и </w:t>
      </w:r>
      <w:r w:rsidRPr="00DE7071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она должна касаться исключительно </w:t>
      </w:r>
      <w:r w:rsidR="00D365CF" w:rsidRPr="00DE7071">
        <w:rPr>
          <w:rFonts w:ascii="Segoe UI" w:hAnsi="Segoe UI" w:cs="Segoe UI"/>
          <w:i/>
          <w:color w:val="000000" w:themeColor="text1"/>
          <w:sz w:val="24"/>
          <w:szCs w:val="24"/>
        </w:rPr>
        <w:t>Кадастровой палаты по Курской области</w:t>
      </w:r>
      <w:r w:rsidRPr="00DE7071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. </w:t>
      </w:r>
      <w:r w:rsidR="00D365CF" w:rsidRPr="00DE7071">
        <w:rPr>
          <w:rFonts w:ascii="Segoe UI" w:hAnsi="Segoe UI" w:cs="Segoe UI"/>
          <w:i/>
          <w:color w:val="000000" w:themeColor="text1"/>
          <w:sz w:val="24"/>
          <w:szCs w:val="24"/>
        </w:rPr>
        <w:t>Ответы на</w:t>
      </w:r>
      <w:r w:rsidRPr="00DE7071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остальны</w:t>
      </w:r>
      <w:r w:rsidR="00D365CF" w:rsidRPr="00DE7071">
        <w:rPr>
          <w:rFonts w:ascii="Segoe UI" w:hAnsi="Segoe UI" w:cs="Segoe UI"/>
          <w:i/>
          <w:color w:val="000000" w:themeColor="text1"/>
          <w:sz w:val="24"/>
          <w:szCs w:val="24"/>
        </w:rPr>
        <w:t>е</w:t>
      </w:r>
      <w:r w:rsidRPr="00DE7071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вопрос</w:t>
      </w:r>
      <w:r w:rsidR="00D365CF" w:rsidRPr="00DE7071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ыможно получить по телефонуконтактного центра </w:t>
      </w:r>
      <w:r w:rsidRPr="00DE7071">
        <w:rPr>
          <w:rFonts w:ascii="Segoe UI" w:hAnsi="Segoe UI" w:cs="Segoe UI"/>
          <w:i/>
          <w:color w:val="000000" w:themeColor="text1"/>
          <w:sz w:val="24"/>
          <w:szCs w:val="24"/>
        </w:rPr>
        <w:t>Росреестра</w:t>
      </w:r>
      <w:r w:rsidR="00D365CF" w:rsidRPr="00DE7071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8-800-100-34-34» - </w:t>
      </w:r>
      <w:r w:rsidR="00D365CF" w:rsidRPr="00DE7071">
        <w:rPr>
          <w:rFonts w:ascii="Segoe UI" w:hAnsi="Segoe UI" w:cs="Segoe UI"/>
          <w:color w:val="000000" w:themeColor="text1"/>
          <w:sz w:val="24"/>
          <w:szCs w:val="24"/>
        </w:rPr>
        <w:t>говорит начальник от</w:t>
      </w:r>
      <w:bookmarkStart w:id="0" w:name="_GoBack"/>
      <w:bookmarkEnd w:id="0"/>
      <w:r w:rsidR="00D365CF" w:rsidRPr="00DE7071">
        <w:rPr>
          <w:rFonts w:ascii="Segoe UI" w:hAnsi="Segoe UI" w:cs="Segoe UI"/>
          <w:color w:val="000000" w:themeColor="text1"/>
          <w:sz w:val="24"/>
          <w:szCs w:val="24"/>
        </w:rPr>
        <w:t>дела кадров Ангелина Гришина.</w:t>
      </w:r>
    </w:p>
    <w:sectPr w:rsidR="000C15B5" w:rsidRPr="00DE7071" w:rsidSect="00CD2E1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11AE0"/>
    <w:multiLevelType w:val="multilevel"/>
    <w:tmpl w:val="5090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7D0A"/>
    <w:rsid w:val="000C15B5"/>
    <w:rsid w:val="004177F5"/>
    <w:rsid w:val="004B5C74"/>
    <w:rsid w:val="00554A3E"/>
    <w:rsid w:val="00586AE2"/>
    <w:rsid w:val="006A7D0A"/>
    <w:rsid w:val="007567FD"/>
    <w:rsid w:val="00937750"/>
    <w:rsid w:val="009A7BD9"/>
    <w:rsid w:val="00A755BB"/>
    <w:rsid w:val="00AB0DEE"/>
    <w:rsid w:val="00B72A35"/>
    <w:rsid w:val="00B87ACF"/>
    <w:rsid w:val="00C72D1D"/>
    <w:rsid w:val="00C73358"/>
    <w:rsid w:val="00CD2E12"/>
    <w:rsid w:val="00D365CF"/>
    <w:rsid w:val="00D83E8D"/>
    <w:rsid w:val="00DE7071"/>
    <w:rsid w:val="00E32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5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D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C15B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C15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0C15B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A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BD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377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5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D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C15B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C15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0C15B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A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BD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377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kor@kadastr.ru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Татьяна</cp:lastModifiedBy>
  <cp:revision>2</cp:revision>
  <cp:lastPrinted>2018-12-14T09:10:00Z</cp:lastPrinted>
  <dcterms:created xsi:type="dcterms:W3CDTF">2018-12-17T06:37:00Z</dcterms:created>
  <dcterms:modified xsi:type="dcterms:W3CDTF">2018-12-17T06:37:00Z</dcterms:modified>
</cp:coreProperties>
</file>